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985" w:leader="none"/>
        </w:tabs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ANEXO III</w:t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eading4"/>
        <w:keepNext w:val="false"/>
        <w:spacing w:lineRule="auto" w:line="360" w:before="0" w:after="0"/>
        <w:jc w:val="center"/>
        <w:rPr>
          <w:rFonts w:ascii="Times New Roman" w:hAnsi="Times New Roman" w:cs="Times New Roman"/>
          <w:i w:val="false"/>
          <w:i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i w:val="false"/>
          <w:color w:val="auto"/>
          <w:sz w:val="24"/>
          <w:szCs w:val="24"/>
        </w:rPr>
        <w:t>MODELO - DECLARAÇÃO CONJUNTA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CPF nº_____________________, para fins de participação na presente Inexigibilidade de Licitação, a Pessoa </w:t>
      </w:r>
      <w:r>
        <w:rPr>
          <w:rFonts w:cs="Times New Roman" w:ascii="Times New Roman" w:hAnsi="Times New Roman"/>
          <w:bCs/>
          <w:sz w:val="24"/>
          <w:szCs w:val="24"/>
        </w:rPr>
        <w:t>Física</w:t>
      </w:r>
      <w:r>
        <w:rPr>
          <w:rFonts w:cs="Times New Roman" w:ascii="Times New Roman" w:hAnsi="Times New Roman"/>
          <w:bCs/>
          <w:sz w:val="24"/>
          <w:szCs w:val="24"/>
        </w:rPr>
        <w:t xml:space="preserve"> até a presente data: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DECLARA, sob as penas da Lei, que até a presente data inexistem fatos impeditivos para sua Habilitação na presente Contratação Direta, ciente da obrigatoriedade de declarar ocorrências posteriores.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hanging="360" w:left="720" w:right="-1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DECLARA, para os devidos fins de Direito, que tem pleno conhecimento e aceita todas as regras e condições gerais da presente Contratação, referente à presente Inexigibilidade de Licitação, sendo verídicas e fiéis todas as informações e documentos apresentados. </w:t>
      </w:r>
    </w:p>
    <w:p>
      <w:pPr>
        <w:pStyle w:val="ListParagraph"/>
        <w:widowControl/>
        <w:numPr>
          <w:ilvl w:val="0"/>
          <w:numId w:val="1"/>
        </w:numPr>
        <w:overflowPunct w:val="true"/>
        <w:spacing w:lineRule="auto" w:line="360" w:before="0" w:after="0"/>
        <w:ind w:hanging="360" w:left="720" w:right="-1"/>
        <w:contextualSpacing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DECLARA</w:t>
      </w:r>
      <w:r>
        <w:rPr>
          <w:sz w:val="24"/>
          <w:szCs w:val="24"/>
        </w:rPr>
        <w:t xml:space="preserve"> q</w:t>
      </w:r>
      <w:bookmarkStart w:id="0" w:name="_GoBack"/>
      <w:bookmarkEnd w:id="0"/>
      <w:r>
        <w:rPr>
          <w:sz w:val="24"/>
          <w:szCs w:val="24"/>
        </w:rPr>
        <w:t xml:space="preserve">ue concorda com todos os termos previstos no Edital da Inexigibilidade, e Termo de Referência, comprometendo-se a assumir, mediante a assinatura deste Termo de Aceite, todas as obrigações previstas, prazos, valores, todas previamente estipuladas. </w:t>
      </w:r>
    </w:p>
    <w:p>
      <w:pPr>
        <w:pStyle w:val="ListParagraph"/>
        <w:widowControl/>
        <w:numPr>
          <w:ilvl w:val="0"/>
          <w:numId w:val="1"/>
        </w:numPr>
        <w:overflowPunct w:val="true"/>
        <w:spacing w:lineRule="auto" w:line="360" w:before="0" w:after="0"/>
        <w:ind w:hanging="360" w:left="720" w:right="-1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Contratação Direta.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DECLARA, para os devidos fins, que atende o disposto no inc. XXXIII, do art. 7º, da CF/88, bem como </w:t>
      </w:r>
      <w:r>
        <w:rPr>
          <w:rFonts w:cs="Times New Roman" w:ascii="Times New Roman" w:hAnsi="Times New Roman"/>
          <w:sz w:val="24"/>
          <w:szCs w:val="24"/>
          <w:lang w:val="pt-PT"/>
        </w:rPr>
        <w:t>à Lei nº 9.854/99</w:t>
      </w:r>
      <w:r>
        <w:rPr>
          <w:rFonts w:cs="Times New Roman" w:ascii="Times New Roman" w:hAnsi="Times New Roman"/>
          <w:sz w:val="24"/>
          <w:szCs w:val="24"/>
        </w:rPr>
        <w:t>, não empregando menores de 18 (dezoito) anos em trabalho noturno, perigoso ou insalubre e tão pouco empregando menores de 14 (quatorze) anos, salvo na condição de Aprendiz.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hanging="360" w:left="720" w:right="-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DECLARA, sob as penas da Lei, que cumpre os requisitos legais para a qualificação como Microempresa ou Empresa de Pequeno Porte, e atesta a aptidão para usufruir do Tratamento Favorecido, estabelecido nos arts. 42 à 49, da LC nº 123/06, não possuindo nenhum dos impedimentos previstos no § 4º, do art. 3º, da referida Lei. </w:t>
      </w:r>
    </w:p>
    <w:p>
      <w:pPr>
        <w:pStyle w:val="Normal"/>
        <w:spacing w:lineRule="auto" w:line="360"/>
        <w:ind w:left="720" w:right="-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hanging="360"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DECLARA, para os devidos fins, que o serviço será prestado por Pessoa </w:t>
      </w:r>
      <w:r>
        <w:rPr>
          <w:rFonts w:cs="Times New Roman" w:ascii="Times New Roman" w:hAnsi="Times New Roman"/>
          <w:sz w:val="24"/>
          <w:szCs w:val="24"/>
        </w:rPr>
        <w:t>Física</w:t>
      </w:r>
      <w:r>
        <w:rPr>
          <w:rFonts w:cs="Times New Roman" w:ascii="Times New Roman" w:hAnsi="Times New Roman"/>
          <w:sz w:val="24"/>
          <w:szCs w:val="24"/>
        </w:rPr>
        <w:t xml:space="preserve"> que comprova cumprimento de Reserva de Cargos, prevista em Lei, para Pessoa com Deficiência ou para Reabilitado da Previdência Social e que atende às regras de acessibilidade previstas na Legislação.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right="-1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_____________, __ de __________de 2025.</w:t>
      </w:r>
    </w:p>
    <w:p>
      <w:pPr>
        <w:pStyle w:val="Normal"/>
        <w:spacing w:lineRule="auto" w:line="36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</w:rPr>
        <w:t>Representante Legal da Pessoa Jurídica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701"/>
      <w:rPr/>
    </w:pPr>
    <w:r>
      <w:rPr/>
      <w:drawing>
        <wp:inline distT="0" distB="0" distL="0" distR="0">
          <wp:extent cx="7548245" cy="907415"/>
          <wp:effectExtent l="0" t="0" r="0" b="0"/>
          <wp:docPr id="1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1701"/>
      <w:rPr/>
    </w:pPr>
    <w:r>
      <w:rPr/>
      <w:drawing>
        <wp:inline distT="0" distB="0" distL="0" distR="0">
          <wp:extent cx="7548245" cy="907415"/>
          <wp:effectExtent l="0" t="0" r="0" b="0"/>
          <wp:docPr id="2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1e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9b146a"/>
    <w:pPr>
      <w:keepNext w:val="true"/>
      <w:keepLines/>
      <w:spacing w:lineRule="auto" w:line="259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uiPriority w:val="9"/>
    <w:semiHidden/>
    <w:qFormat/>
    <w:rsid w:val="009b146a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eastAsia="en-US"/>
    </w:rPr>
  </w:style>
  <w:style w:type="character" w:styleId="PargrafodaListaChar" w:customStyle="1">
    <w:name w:val="Parágrafo da Lista Char"/>
    <w:basedOn w:val="DefaultParagraphFont"/>
    <w:link w:val="ListParagraph"/>
    <w:uiPriority w:val="1"/>
    <w:qFormat/>
    <w:rsid w:val="009b146a"/>
    <w:rPr>
      <w:rFonts w:ascii="Times New Roman" w:hAnsi="Times New Roman" w:eastAsia="Times New Roman" w:cs="Times New Roman"/>
      <w:lang w:val="pt-PT" w:eastAsia="en-US"/>
    </w:rPr>
  </w:style>
  <w:style w:type="character" w:styleId="CabealhoChar" w:customStyle="1">
    <w:name w:val="Cabeçalho Char"/>
    <w:basedOn w:val="DefaultParagraphFont"/>
    <w:uiPriority w:val="99"/>
    <w:semiHidden/>
    <w:qFormat/>
    <w:rsid w:val="009b146a"/>
    <w:rPr/>
  </w:style>
  <w:style w:type="character" w:styleId="RodapChar" w:customStyle="1">
    <w:name w:val="Rodapé Char"/>
    <w:basedOn w:val="DefaultParagraphFont"/>
    <w:uiPriority w:val="99"/>
    <w:semiHidden/>
    <w:qFormat/>
    <w:rsid w:val="009b146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b146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9b146a"/>
    <w:pPr>
      <w:widowControl w:val="false"/>
      <w:spacing w:lineRule="auto" w:line="240" w:before="0" w:after="0"/>
      <w:ind w:left="102"/>
      <w:jc w:val="both"/>
    </w:pPr>
    <w:rPr>
      <w:rFonts w:ascii="Times New Roman" w:hAnsi="Times New Roman" w:eastAsia="Times New Roman" w:cs="Times New Roman"/>
      <w:lang w:val="pt-PT" w:eastAsia="en-U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9b146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9b146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b14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LibreOffice/24.8.4.2$Windows_X86_64 LibreOffice_project/bb3cfa12c7b1bf994ecc5649a80400d06cd71002</Application>
  <AppVersion>15.0000</AppVersion>
  <Pages>2</Pages>
  <Words>385</Words>
  <Characters>2294</Characters>
  <CharactersWithSpaces>2661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2024-02-11T21:18:00Z</dcterms:created>
  <dc:creator>Keila</dc:creator>
  <dc:description/>
  <dc:language>pt-BR</dc:language>
  <cp:lastModifiedBy/>
  <dcterms:modified xsi:type="dcterms:W3CDTF">2025-02-03T15:02:59Z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