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6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PROCESSO ADMINISTRATIVO N° 00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>/2025</w:t>
      </w:r>
    </w:p>
    <w:p>
      <w:pPr>
        <w:pStyle w:val="Normal"/>
        <w:spacing w:lineRule="auto" w:line="240" w:before="0" w:after="16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PROCESSO DE COMPRA N° 00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>/2025</w:t>
      </w:r>
    </w:p>
    <w:p>
      <w:pPr>
        <w:pStyle w:val="Normal"/>
        <w:spacing w:lineRule="auto" w:line="240" w:before="0" w:after="16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PREGÃO ELETRÔNICO N° 00</w:t>
      </w:r>
      <w:r>
        <w:rPr>
          <w:rFonts w:cs="Times New Roman" w:ascii="Times New Roman" w:hAnsi="Times New Roman"/>
          <w:b/>
          <w:bCs/>
          <w:sz w:val="24"/>
          <w:szCs w:val="24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</w:rPr>
        <w:t>/2025 - MULTIENTIDADE</w:t>
      </w:r>
    </w:p>
    <w:p>
      <w:pPr>
        <w:pStyle w:val="ListParagraph"/>
        <w:spacing w:lineRule="auto" w:line="360" w:before="135" w:after="200"/>
        <w:ind w:left="0" w:right="-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OBJETO: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eastAsia="Times New Roman" w:cs="Calibri" w:ascii="Times New Roman" w:hAnsi="Times New Roman" w:cstheme="minorHAnsi"/>
          <w:spacing w:val="-2"/>
          <w:sz w:val="24"/>
          <w:szCs w:val="24"/>
          <w:lang w:val="pt-PT"/>
        </w:rPr>
        <w:t>CONTRATAÇÃO DE PESSOA JURÍDICA PARA A PRESTAÇÃO DE SERVIÇOS DE AVALIAÇÃO DE IMÓVEL, BUSCANDO VIABILIZAR A LOCAÇÃO DE IMÓVEL. ATENDENDO, ASSIM, AS NECESSIDADES DAS SECRETARIAS MUNICIPAIS DE PAINEL.</w:t>
      </w:r>
    </w:p>
    <w:p>
      <w:pPr>
        <w:pStyle w:val="Normal"/>
        <w:spacing w:lineRule="auto" w:line="240" w:before="0" w:after="16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TIPO:</w:t>
      </w:r>
      <w:r>
        <w:rPr>
          <w:rFonts w:cs="Times New Roman" w:ascii="Times New Roman" w:hAnsi="Times New Roman"/>
          <w:sz w:val="24"/>
          <w:szCs w:val="24"/>
        </w:rPr>
        <w:t xml:space="preserve"> MENOR PREÇO POR ITEM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FF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cs="Times New Roman" w:ascii="Times New Roman" w:hAnsi="Times New Roman"/>
          <w:color w:val="FF0000"/>
          <w:sz w:val="24"/>
          <w:szCs w:val="24"/>
          <w:highlight w:val="yellow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DILIGÊNCIA</w:t>
      </w:r>
    </w:p>
    <w:p>
      <w:pPr>
        <w:pStyle w:val="Heading1"/>
        <w:tabs>
          <w:tab w:val="clear" w:pos="708"/>
          <w:tab w:val="left" w:pos="367" w:leader="none"/>
        </w:tabs>
        <w:spacing w:lineRule="auto" w:line="360" w:before="84" w:after="0"/>
        <w:ind w:hanging="0" w:left="367"/>
        <w:jc w:val="both"/>
        <w:rPr/>
      </w:pPr>
      <w:r>
        <w:rPr/>
      </w:r>
    </w:p>
    <w:p>
      <w:pPr>
        <w:pStyle w:val="Heading1"/>
        <w:widowControl/>
        <w:tabs>
          <w:tab w:val="clear" w:pos="708"/>
          <w:tab w:val="left" w:pos="367" w:leader="none"/>
        </w:tabs>
        <w:suppressAutoHyphens w:val="true"/>
        <w:bidi w:val="0"/>
        <w:spacing w:lineRule="auto" w:line="360" w:before="84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Considerando o Processo Licitatório supramencionado, solicita-se à Pessoa Jurídica participante do mencionado, </w:t>
      </w:r>
      <w:r>
        <w:rPr>
          <w:rFonts w:ascii="Times New Roman" w:hAnsi="Times New Roman"/>
          <w:b w:val="false"/>
          <w:bCs w:val="false"/>
          <w:sz w:val="24"/>
          <w:szCs w:val="24"/>
        </w:rPr>
        <w:t>DTF GESTÃO ADMINISTRATIVA LTDA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CNPJ nº 57.626.821/0001-55,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 apresentação de comprovação </w:t>
      </w:r>
      <w:r>
        <w:rPr>
          <w:rFonts w:ascii="Times New Roman" w:hAnsi="Times New Roman"/>
          <w:b w:val="false"/>
          <w:bCs w:val="false"/>
          <w:sz w:val="24"/>
          <w:szCs w:val="24"/>
        </w:rPr>
        <w:t>que prestará o serviço no valor de Mercado (Nota Fiscal), pois a mesma apresentou lance inexequível, com variação de 74,16% (setenta e quatro vírgula dezesseis por cento), no Sistema BNC.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Isto posto, concede-se o prazo de 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três</w:t>
      </w:r>
      <w:r>
        <w:rPr>
          <w:rFonts w:ascii="Times New Roman" w:hAnsi="Times New Roman"/>
          <w:sz w:val="24"/>
          <w:szCs w:val="24"/>
        </w:rPr>
        <w:t>) horas para a apresentação da documentação acima solicitada, a ser anexada via Sistema BNC (“Documentos Complementares”), sob pena de inabilitação e consequente desclassificação do presente Certame.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Painel/SC, 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fevereiro de 2025.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Att.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Keila dos Santos Xavier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Pregoeira</w:t>
      </w:r>
    </w:p>
    <w:p>
      <w:pPr>
        <w:pStyle w:val="ListParagraph"/>
        <w:widowControl/>
        <w:tabs>
          <w:tab w:val="clear" w:pos="708"/>
          <w:tab w:val="left" w:pos="0" w:leader="none"/>
          <w:tab w:val="left" w:pos="735" w:leader="none"/>
        </w:tabs>
        <w:suppressAutoHyphens w:val="true"/>
        <w:bidi w:val="0"/>
        <w:spacing w:lineRule="auto" w:line="360" w:before="30" w:after="0"/>
        <w:ind w:hanging="0" w:left="0" w:right="57"/>
        <w:contextualSpacing w:val="fals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Painel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</w:tabs>
      <w:ind w:left="-1701" w:right="-165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741285" cy="12325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504"/>
        <w:tab w:val="center" w:pos="4252" w:leader="none"/>
      </w:tabs>
      <w:ind w:left="-1701" w:right="-1652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741285" cy="123253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1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qFormat/>
    <w:rsid w:val="00ce3836"/>
    <w:pPr>
      <w:ind w:left="103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ff16cf"/>
    <w:rPr/>
  </w:style>
  <w:style w:type="character" w:styleId="RodapChar" w:customStyle="1">
    <w:name w:val="Rodapé Char"/>
    <w:basedOn w:val="DefaultParagraphFont"/>
    <w:uiPriority w:val="99"/>
    <w:semiHidden/>
    <w:qFormat/>
    <w:rsid w:val="00ff16cf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f16cf"/>
    <w:rPr>
      <w:rFonts w:ascii="Tahoma" w:hAnsi="Tahoma" w:cs="Tahoma"/>
      <w:sz w:val="16"/>
      <w:szCs w:val="16"/>
    </w:rPr>
  </w:style>
  <w:style w:type="character" w:styleId="Hyperlink">
    <w:name w:val="Hyperlink"/>
    <w:rsid w:val="00367a35"/>
    <w:rPr>
      <w:color w:val="000080"/>
      <w:u w:val="single"/>
    </w:rPr>
  </w:style>
  <w:style w:type="character" w:styleId="CorpodetextoChar" w:customStyle="1">
    <w:name w:val="Corpo de texto Char"/>
    <w:basedOn w:val="DefaultParagraphFont"/>
    <w:qFormat/>
    <w:rsid w:val="00ce3836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PargrafodaListaChar" w:customStyle="1">
    <w:name w:val="Parágrafo da Lista Char"/>
    <w:basedOn w:val="DefaultParagraphFont"/>
    <w:link w:val="ListParagraph"/>
    <w:uiPriority w:val="34"/>
    <w:qFormat/>
    <w:locked/>
    <w:rsid w:val="005306d1"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367a35"/>
    <w:pPr>
      <w:spacing w:before="0" w:after="140"/>
    </w:pPr>
    <w:rPr/>
  </w:style>
  <w:style w:type="paragraph" w:styleId="List">
    <w:name w:val="List"/>
    <w:basedOn w:val="BodyText"/>
    <w:rsid w:val="00367a35"/>
    <w:pPr/>
    <w:rPr>
      <w:rFonts w:cs="Arial"/>
    </w:rPr>
  </w:style>
  <w:style w:type="paragraph" w:styleId="Caption">
    <w:name w:val="caption"/>
    <w:basedOn w:val="Normal"/>
    <w:qFormat/>
    <w:rsid w:val="00367a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67a35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367a3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rsid w:val="00367a35"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ff16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ff16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16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PargrafodaListaChar"/>
    <w:uiPriority w:val="34"/>
    <w:qFormat/>
    <w:rsid w:val="00fd3573"/>
    <w:pPr>
      <w:spacing w:before="0" w:after="200"/>
      <w:ind w:left="720"/>
      <w:contextualSpacing/>
    </w:pPr>
    <w:rPr/>
  </w:style>
  <w:style w:type="paragraph" w:styleId="Contedodatabela" w:customStyle="1">
    <w:name w:val="Conteúdo da tabela"/>
    <w:basedOn w:val="Normal"/>
    <w:qFormat/>
    <w:rsid w:val="00ce3836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ce3836"/>
    <w:pPr>
      <w:jc w:val="center"/>
    </w:pPr>
    <w:rPr>
      <w:b/>
      <w:bCs/>
    </w:rPr>
  </w:style>
  <w:style w:type="paragraph" w:styleId="msonormal" w:customStyle="1">
    <w:name w:val="msonormal"/>
    <w:basedOn w:val="Normal"/>
    <w:qFormat/>
    <w:rsid w:val="00ce3836"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rsid w:val="00ce3836"/>
    <w:pPr>
      <w:spacing w:before="280" w:after="280"/>
    </w:pPr>
    <w:rPr>
      <w:sz w:val="24"/>
      <w:szCs w:val="24"/>
    </w:rPr>
  </w:style>
  <w:style w:type="paragraph" w:styleId="TableParagraph" w:customStyle="1">
    <w:name w:val="Table Paragraph"/>
    <w:basedOn w:val="Normal"/>
    <w:qFormat/>
    <w:rsid w:val="00ce3836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LibreOffice/24.8.4.2$Windows_X86_64 LibreOffice_project/bb3cfa12c7b1bf994ecc5649a80400d06cd71002</Application>
  <AppVersion>15.0000</AppVersion>
  <Pages>1</Pages>
  <Words>153</Words>
  <Characters>940</Characters>
  <CharactersWithSpaces>1080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2023-05-13T23:18:00Z</dcterms:created>
  <dc:creator>Keila</dc:creator>
  <dc:description/>
  <dc:language>pt-BR</dc:language>
  <cp:lastModifiedBy/>
  <cp:lastPrinted>2025-01-13T09:55:08Z</cp:lastPrinted>
  <dcterms:modified xsi:type="dcterms:W3CDTF">2025-02-06T10:53:16Z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