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595" w:rsidRDefault="00CA1595" w:rsidP="00CA1595">
      <w:pPr>
        <w:jc w:val="center"/>
        <w:rPr>
          <w:rFonts w:ascii="Times New Roman" w:hAnsi="Times New Roman" w:cs="Times New Roman"/>
          <w:sz w:val="28"/>
          <w:szCs w:val="28"/>
        </w:rPr>
      </w:pPr>
      <w:r w:rsidRPr="004651CF">
        <w:rPr>
          <w:rFonts w:ascii="Times New Roman" w:hAnsi="Times New Roman" w:cs="Times New Roman"/>
          <w:sz w:val="28"/>
          <w:szCs w:val="28"/>
        </w:rPr>
        <w:t xml:space="preserve">INSTRUÇÃO NORMATIVA </w:t>
      </w:r>
      <w:r>
        <w:rPr>
          <w:rFonts w:ascii="Times New Roman" w:hAnsi="Times New Roman" w:cs="Times New Roman"/>
          <w:sz w:val="28"/>
          <w:szCs w:val="28"/>
        </w:rPr>
        <w:t xml:space="preserve">C.I. </w:t>
      </w:r>
      <w:r w:rsidRPr="004651CF">
        <w:rPr>
          <w:rFonts w:ascii="Times New Roman" w:hAnsi="Times New Roman" w:cs="Times New Roman"/>
          <w:sz w:val="28"/>
          <w:szCs w:val="28"/>
        </w:rPr>
        <w:t>N</w:t>
      </w:r>
      <w:r>
        <w:rPr>
          <w:rFonts w:ascii="Times New Roman" w:hAnsi="Times New Roman" w:cs="Times New Roman"/>
          <w:sz w:val="28"/>
          <w:szCs w:val="28"/>
        </w:rPr>
        <w:t>.</w:t>
      </w:r>
      <w:r w:rsidRPr="004651CF">
        <w:rPr>
          <w:rFonts w:ascii="Times New Roman" w:hAnsi="Times New Roman" w:cs="Times New Roman"/>
          <w:sz w:val="28"/>
          <w:szCs w:val="28"/>
        </w:rPr>
        <w:t xml:space="preserve"> º 0</w:t>
      </w:r>
      <w:r>
        <w:rPr>
          <w:rFonts w:ascii="Times New Roman" w:hAnsi="Times New Roman" w:cs="Times New Roman"/>
          <w:sz w:val="28"/>
          <w:szCs w:val="28"/>
        </w:rPr>
        <w:t>1</w:t>
      </w:r>
      <w:r w:rsidRPr="004651CF">
        <w:rPr>
          <w:rFonts w:ascii="Times New Roman" w:hAnsi="Times New Roman" w:cs="Times New Roman"/>
          <w:sz w:val="28"/>
          <w:szCs w:val="28"/>
        </w:rPr>
        <w:t>/20</w:t>
      </w:r>
      <w:r>
        <w:rPr>
          <w:rFonts w:ascii="Times New Roman" w:hAnsi="Times New Roman" w:cs="Times New Roman"/>
          <w:sz w:val="28"/>
          <w:szCs w:val="28"/>
        </w:rPr>
        <w:t>21</w:t>
      </w:r>
    </w:p>
    <w:p w:rsidR="00CA1595" w:rsidRDefault="00CA1595" w:rsidP="00CA1595">
      <w:pPr>
        <w:jc w:val="center"/>
        <w:rPr>
          <w:rFonts w:ascii="Times New Roman" w:hAnsi="Times New Roman" w:cs="Times New Roman"/>
          <w:sz w:val="28"/>
          <w:szCs w:val="28"/>
        </w:rPr>
      </w:pPr>
    </w:p>
    <w:p w:rsidR="00CA1595" w:rsidRPr="006E585B" w:rsidRDefault="00CA1595" w:rsidP="00CA1595">
      <w:pPr>
        <w:ind w:left="4111" w:firstLine="845"/>
        <w:jc w:val="both"/>
        <w:rPr>
          <w:rFonts w:ascii="Times New Roman" w:hAnsi="Times New Roman" w:cs="Times New Roman"/>
          <w:sz w:val="20"/>
          <w:szCs w:val="20"/>
        </w:rPr>
      </w:pPr>
      <w:r w:rsidRPr="006E585B">
        <w:rPr>
          <w:rFonts w:ascii="Times New Roman" w:hAnsi="Times New Roman" w:cs="Times New Roman"/>
          <w:sz w:val="20"/>
          <w:szCs w:val="20"/>
        </w:rPr>
        <w:t xml:space="preserve">DISPÕE SOBRE OS PROCEDIMENTOS </w:t>
      </w:r>
      <w:r>
        <w:rPr>
          <w:rFonts w:ascii="Times New Roman" w:hAnsi="Times New Roman" w:cs="Times New Roman"/>
          <w:sz w:val="20"/>
          <w:szCs w:val="20"/>
        </w:rPr>
        <w:t xml:space="preserve">RELATIVOS A DECLARAÇÃO DE BENS E VALORES </w:t>
      </w:r>
      <w:r w:rsidRPr="006E585B">
        <w:rPr>
          <w:rFonts w:ascii="Times New Roman" w:hAnsi="Times New Roman" w:cs="Times New Roman"/>
          <w:sz w:val="20"/>
          <w:szCs w:val="20"/>
        </w:rPr>
        <w:t xml:space="preserve">NO ÂMBITO DA ADMINISTRAÇÃO PÚBLICA DO MUNICÍPIO DE PAINEL – SC. </w:t>
      </w:r>
    </w:p>
    <w:p w:rsidR="00CA1595" w:rsidRDefault="00CA1595" w:rsidP="00CA1595">
      <w:pPr>
        <w:ind w:left="4111" w:firstLine="845"/>
        <w:jc w:val="both"/>
        <w:rPr>
          <w:rFonts w:ascii="Times New Roman" w:hAnsi="Times New Roman" w:cs="Times New Roman"/>
          <w:sz w:val="20"/>
          <w:szCs w:val="20"/>
        </w:rPr>
      </w:pPr>
      <w:r w:rsidRPr="001536A7">
        <w:rPr>
          <w:rFonts w:ascii="Times New Roman" w:hAnsi="Times New Roman" w:cs="Times New Roman"/>
          <w:sz w:val="20"/>
          <w:szCs w:val="20"/>
        </w:rPr>
        <w:t xml:space="preserve">CONFORME RECOMENDAÇÃO DO MINISTÉRIO PÚBLICO DE SANTA CATARINA. </w:t>
      </w:r>
    </w:p>
    <w:p w:rsidR="00EA1EBE" w:rsidRDefault="00EA1EBE" w:rsidP="00CA1595">
      <w:pPr>
        <w:ind w:left="4111" w:firstLine="845"/>
        <w:jc w:val="both"/>
        <w:rPr>
          <w:rFonts w:ascii="Times New Roman" w:hAnsi="Times New Roman" w:cs="Times New Roman"/>
          <w:sz w:val="20"/>
          <w:szCs w:val="20"/>
        </w:rPr>
      </w:pPr>
    </w:p>
    <w:p w:rsidR="002F261C" w:rsidRDefault="002F261C" w:rsidP="002F261C">
      <w:pPr>
        <w:ind w:firstLine="708"/>
        <w:jc w:val="both"/>
        <w:rPr>
          <w:rFonts w:ascii="Times New Roman" w:hAnsi="Times New Roman" w:cs="Times New Roman"/>
          <w:sz w:val="24"/>
          <w:szCs w:val="24"/>
        </w:rPr>
      </w:pPr>
      <w:r>
        <w:rPr>
          <w:rFonts w:ascii="Times New Roman" w:hAnsi="Times New Roman" w:cs="Times New Roman"/>
          <w:sz w:val="24"/>
          <w:szCs w:val="24"/>
        </w:rPr>
        <w:t xml:space="preserve">A Controladoria Interna do Município de Painel, no uso das atribuições legais que lhe são conferidas através do Capítulo IV da Lei Complementar n° 001, de 15 de julho de 2020, e </w:t>
      </w:r>
    </w:p>
    <w:p w:rsidR="002F261C" w:rsidRDefault="002F261C" w:rsidP="00A22313">
      <w:pPr>
        <w:jc w:val="both"/>
        <w:rPr>
          <w:rFonts w:ascii="Times New Roman" w:hAnsi="Times New Roman" w:cs="Times New Roman"/>
          <w:sz w:val="24"/>
          <w:szCs w:val="24"/>
        </w:rPr>
      </w:pPr>
      <w:r w:rsidRPr="002F261C">
        <w:rPr>
          <w:rFonts w:ascii="Times New Roman" w:hAnsi="Times New Roman" w:cs="Times New Roman"/>
          <w:sz w:val="24"/>
          <w:szCs w:val="24"/>
        </w:rPr>
        <w:t>CONSIDERANDO que o art. 13 da Lei Federal n° 8.429, de 02 de junho de 1992, que dispõe sobre as sanções aplicáveis aos agentes públicos nos casos de enriquecimento ilícito no exercício de mandato, cargo, emprego ou função na administração pública direta, indireta ou fundacional, estabelece que:</w:t>
      </w:r>
    </w:p>
    <w:p w:rsidR="002F261C" w:rsidRPr="002F261C" w:rsidRDefault="002F261C" w:rsidP="002F261C">
      <w:pPr>
        <w:ind w:left="1416" w:firstLine="708"/>
        <w:jc w:val="both"/>
        <w:rPr>
          <w:rFonts w:ascii="Times New Roman" w:hAnsi="Times New Roman" w:cs="Times New Roman"/>
          <w:sz w:val="24"/>
          <w:szCs w:val="24"/>
        </w:rPr>
      </w:pPr>
      <w:r w:rsidRPr="002F261C">
        <w:rPr>
          <w:rFonts w:ascii="Times New Roman" w:hAnsi="Times New Roman" w:cs="Times New Roman"/>
          <w:sz w:val="24"/>
          <w:szCs w:val="24"/>
        </w:rPr>
        <w:t>“ Art. 13. A posse e o exercício de agente público ficam condicionados à apresentação de declaração dos bens e valores que compõem o seu patrimônio privado, a fim de ser arquivada no serviço de pessoal competente.</w:t>
      </w:r>
    </w:p>
    <w:p w:rsidR="002F261C" w:rsidRPr="002F261C" w:rsidRDefault="002F261C" w:rsidP="002F261C">
      <w:pPr>
        <w:ind w:left="708" w:firstLine="708"/>
        <w:jc w:val="both"/>
        <w:rPr>
          <w:rFonts w:ascii="Times New Roman" w:hAnsi="Times New Roman" w:cs="Times New Roman"/>
          <w:sz w:val="24"/>
          <w:szCs w:val="24"/>
        </w:rPr>
      </w:pPr>
      <w:r w:rsidRPr="002F261C">
        <w:rPr>
          <w:rFonts w:ascii="Times New Roman" w:hAnsi="Times New Roman" w:cs="Times New Roman"/>
          <w:sz w:val="24"/>
          <w:szCs w:val="24"/>
        </w:rPr>
        <w:t xml:space="preserve">(Regulamento) (Regulamento) </w:t>
      </w:r>
    </w:p>
    <w:p w:rsidR="002F261C" w:rsidRPr="002F261C" w:rsidRDefault="002F261C" w:rsidP="002F261C">
      <w:pPr>
        <w:ind w:left="1416" w:firstLine="708"/>
        <w:jc w:val="both"/>
        <w:rPr>
          <w:rFonts w:ascii="Times New Roman" w:hAnsi="Times New Roman" w:cs="Times New Roman"/>
          <w:sz w:val="24"/>
          <w:szCs w:val="24"/>
        </w:rPr>
      </w:pPr>
      <w:r w:rsidRPr="002F261C">
        <w:rPr>
          <w:rFonts w:ascii="Times New Roman" w:hAnsi="Times New Roman" w:cs="Times New Roman"/>
          <w:sz w:val="24"/>
          <w:szCs w:val="24"/>
        </w:rPr>
        <w:t>§ 1° A declaração compreenderá imóveis, móveis, semoventes, dinheiro, títulos, ações, e qualquer outra espécie de bens e valores patrimoniais, localizado no País ou no exterior, e, quando for o caso, abrangerá os bens e valores patrimoniais do cônjuge ou companheiro, dos filhos e de outras pessoas que vivam sob a dependência econômica do declarante, excluídos apenas os objetos e utensílios de uso doméstico.</w:t>
      </w:r>
    </w:p>
    <w:p w:rsidR="002F261C" w:rsidRPr="002F261C" w:rsidRDefault="002F261C" w:rsidP="002F261C">
      <w:pPr>
        <w:ind w:left="1416" w:firstLine="708"/>
        <w:jc w:val="both"/>
        <w:rPr>
          <w:rFonts w:ascii="Times New Roman" w:hAnsi="Times New Roman" w:cs="Times New Roman"/>
          <w:sz w:val="24"/>
          <w:szCs w:val="24"/>
        </w:rPr>
      </w:pPr>
      <w:r w:rsidRPr="002F261C">
        <w:rPr>
          <w:rFonts w:ascii="Times New Roman" w:hAnsi="Times New Roman" w:cs="Times New Roman"/>
          <w:sz w:val="24"/>
          <w:szCs w:val="24"/>
        </w:rPr>
        <w:t xml:space="preserve">§ 2º A declaração de bens será anualmente atualizada e na data em que o agente público deixar o exercício do mandato, cargo, emprego ou função. </w:t>
      </w:r>
    </w:p>
    <w:p w:rsidR="002F261C" w:rsidRPr="002F261C" w:rsidRDefault="002F261C" w:rsidP="002F261C">
      <w:pPr>
        <w:ind w:left="1416" w:firstLine="708"/>
        <w:jc w:val="both"/>
        <w:rPr>
          <w:rFonts w:ascii="Times New Roman" w:hAnsi="Times New Roman" w:cs="Times New Roman"/>
          <w:sz w:val="24"/>
          <w:szCs w:val="24"/>
        </w:rPr>
      </w:pPr>
      <w:r w:rsidRPr="002F261C">
        <w:rPr>
          <w:rFonts w:ascii="Times New Roman" w:hAnsi="Times New Roman" w:cs="Times New Roman"/>
          <w:sz w:val="24"/>
          <w:szCs w:val="24"/>
        </w:rPr>
        <w:t xml:space="preserve">§ 3º Será punido com a pena de demissão, a bem do serviço público, sem prejuízo de outras sanções cabíveis, o agente público que se recusar a prestar declaração dos bens, dentro do prazo determinado, ou que a prestar falsa. </w:t>
      </w:r>
    </w:p>
    <w:p w:rsidR="002F261C" w:rsidRDefault="002F261C" w:rsidP="002F261C">
      <w:pPr>
        <w:ind w:left="1416" w:firstLine="708"/>
        <w:jc w:val="both"/>
        <w:rPr>
          <w:rFonts w:ascii="Times New Roman" w:hAnsi="Times New Roman" w:cs="Times New Roman"/>
          <w:sz w:val="24"/>
          <w:szCs w:val="24"/>
        </w:rPr>
      </w:pPr>
      <w:r w:rsidRPr="002F261C">
        <w:rPr>
          <w:rFonts w:ascii="Times New Roman" w:hAnsi="Times New Roman" w:cs="Times New Roman"/>
          <w:sz w:val="24"/>
          <w:szCs w:val="24"/>
        </w:rPr>
        <w:t xml:space="preserve">§ 4º O declarante, a seu critério, poderá entregar cópia da declaração anual de bens apresentada à Delegacia da Receita Federal na conformidade da legislação do Imposto sobre a Renda e proventos de qualquer natureza, com as necessárias atualizações, para suprir a exigência contida no caput e no § 2° deste </w:t>
      </w:r>
      <w:r w:rsidR="00CB6C9F" w:rsidRPr="002F261C">
        <w:rPr>
          <w:rFonts w:ascii="Times New Roman" w:hAnsi="Times New Roman" w:cs="Times New Roman"/>
          <w:sz w:val="24"/>
          <w:szCs w:val="24"/>
        </w:rPr>
        <w:t>artigo. ”</w:t>
      </w:r>
      <w:r w:rsidRPr="002F261C">
        <w:rPr>
          <w:rFonts w:ascii="Times New Roman" w:hAnsi="Times New Roman" w:cs="Times New Roman"/>
          <w:sz w:val="24"/>
          <w:szCs w:val="24"/>
        </w:rPr>
        <w:t>;</w:t>
      </w:r>
    </w:p>
    <w:p w:rsidR="002F261C" w:rsidRDefault="002F261C" w:rsidP="002F261C">
      <w:pPr>
        <w:jc w:val="both"/>
        <w:rPr>
          <w:rFonts w:ascii="Times New Roman" w:hAnsi="Times New Roman" w:cs="Times New Roman"/>
          <w:sz w:val="24"/>
          <w:szCs w:val="24"/>
        </w:rPr>
      </w:pPr>
      <w:r w:rsidRPr="002F261C">
        <w:rPr>
          <w:rFonts w:ascii="Times New Roman" w:hAnsi="Times New Roman" w:cs="Times New Roman"/>
          <w:sz w:val="24"/>
          <w:szCs w:val="24"/>
        </w:rPr>
        <w:lastRenderedPageBreak/>
        <w:t xml:space="preserve">CONSIDERANDO que os </w:t>
      </w:r>
      <w:proofErr w:type="spellStart"/>
      <w:r w:rsidRPr="002F261C">
        <w:rPr>
          <w:rFonts w:ascii="Times New Roman" w:hAnsi="Times New Roman" w:cs="Times New Roman"/>
          <w:sz w:val="24"/>
          <w:szCs w:val="24"/>
        </w:rPr>
        <w:t>arts</w:t>
      </w:r>
      <w:proofErr w:type="spellEnd"/>
      <w:r w:rsidRPr="002F261C">
        <w:rPr>
          <w:rFonts w:ascii="Times New Roman" w:hAnsi="Times New Roman" w:cs="Times New Roman"/>
          <w:sz w:val="24"/>
          <w:szCs w:val="24"/>
        </w:rPr>
        <w:t>. 1º e 7º da Lei Federal nº 8.730, de 10 de novembro de 1993, que estabelece a obrigatoriedade da declaração de bens e renda para o exercício de cargos, empregos e funções nos Poderes Executivo, Legislativo e Judiciário, determina que:</w:t>
      </w:r>
    </w:p>
    <w:p w:rsidR="002F261C" w:rsidRPr="00CB6C9F" w:rsidRDefault="002F261C" w:rsidP="002F261C">
      <w:pPr>
        <w:jc w:val="both"/>
        <w:rPr>
          <w:rFonts w:ascii="Times New Roman" w:hAnsi="Times New Roman" w:cs="Times New Roman"/>
          <w:sz w:val="24"/>
          <w:szCs w:val="24"/>
        </w:rPr>
      </w:pPr>
      <w:r w:rsidRPr="00CB6C9F">
        <w:rPr>
          <w:rFonts w:ascii="Times New Roman" w:hAnsi="Times New Roman" w:cs="Times New Roman"/>
          <w:sz w:val="24"/>
          <w:szCs w:val="24"/>
        </w:rPr>
        <w:t xml:space="preserve">“Art. 1º- É obrigatória a apresentação de declaração de bens, com indicação das fontes de renda, no momento da posse ou, inexistindo </w:t>
      </w:r>
      <w:proofErr w:type="spellStart"/>
      <w:r w:rsidRPr="00CB6C9F">
        <w:rPr>
          <w:rFonts w:ascii="Times New Roman" w:hAnsi="Times New Roman" w:cs="Times New Roman"/>
          <w:sz w:val="24"/>
          <w:szCs w:val="24"/>
        </w:rPr>
        <w:t>esta</w:t>
      </w:r>
      <w:proofErr w:type="spellEnd"/>
      <w:r w:rsidRPr="00CB6C9F">
        <w:rPr>
          <w:rFonts w:ascii="Times New Roman" w:hAnsi="Times New Roman" w:cs="Times New Roman"/>
          <w:sz w:val="24"/>
          <w:szCs w:val="24"/>
        </w:rPr>
        <w:t xml:space="preserve">, na entrada em exercício de cargo, emprego ou função, bem como no final de cada exercício financeiro, no término da gestão ou mandato e nas hipóteses de exoneração, renúncia ou afastamento definitivo, por parte das autoridades e servidores públicos adiante indicados: </w:t>
      </w:r>
    </w:p>
    <w:p w:rsidR="002F261C" w:rsidRPr="00CB6C9F" w:rsidRDefault="002F261C" w:rsidP="00CB6C9F">
      <w:pPr>
        <w:ind w:left="2124" w:firstLine="708"/>
        <w:jc w:val="both"/>
        <w:rPr>
          <w:rFonts w:ascii="Times New Roman" w:hAnsi="Times New Roman" w:cs="Times New Roman"/>
          <w:sz w:val="24"/>
          <w:szCs w:val="24"/>
        </w:rPr>
      </w:pPr>
      <w:r w:rsidRPr="00CB6C9F">
        <w:rPr>
          <w:rFonts w:ascii="Times New Roman" w:hAnsi="Times New Roman" w:cs="Times New Roman"/>
          <w:sz w:val="24"/>
          <w:szCs w:val="24"/>
        </w:rPr>
        <w:t xml:space="preserve">I - Presidente da República; </w:t>
      </w:r>
    </w:p>
    <w:p w:rsidR="00CB6C9F" w:rsidRPr="00CB6C9F" w:rsidRDefault="002F261C" w:rsidP="00CB6C9F">
      <w:pPr>
        <w:ind w:left="2124" w:firstLine="708"/>
        <w:jc w:val="both"/>
        <w:rPr>
          <w:rFonts w:ascii="Times New Roman" w:hAnsi="Times New Roman" w:cs="Times New Roman"/>
          <w:sz w:val="24"/>
          <w:szCs w:val="24"/>
        </w:rPr>
      </w:pPr>
      <w:r w:rsidRPr="00CB6C9F">
        <w:rPr>
          <w:rFonts w:ascii="Times New Roman" w:hAnsi="Times New Roman" w:cs="Times New Roman"/>
          <w:sz w:val="24"/>
          <w:szCs w:val="24"/>
        </w:rPr>
        <w:t xml:space="preserve">II - Vice-Presidente da República; </w:t>
      </w:r>
    </w:p>
    <w:p w:rsidR="00CB6C9F" w:rsidRPr="00CB6C9F" w:rsidRDefault="002F261C" w:rsidP="00CB6C9F">
      <w:pPr>
        <w:ind w:left="2124" w:firstLine="708"/>
        <w:jc w:val="both"/>
        <w:rPr>
          <w:rFonts w:ascii="Times New Roman" w:hAnsi="Times New Roman" w:cs="Times New Roman"/>
          <w:sz w:val="24"/>
          <w:szCs w:val="24"/>
        </w:rPr>
      </w:pPr>
      <w:r w:rsidRPr="00CB6C9F">
        <w:rPr>
          <w:rFonts w:ascii="Times New Roman" w:hAnsi="Times New Roman" w:cs="Times New Roman"/>
          <w:sz w:val="24"/>
          <w:szCs w:val="24"/>
        </w:rPr>
        <w:t xml:space="preserve">III - Ministros de Estado; </w:t>
      </w:r>
    </w:p>
    <w:p w:rsidR="00CB6C9F" w:rsidRPr="00CB6C9F" w:rsidRDefault="002F261C" w:rsidP="00CB6C9F">
      <w:pPr>
        <w:ind w:left="2124" w:firstLine="708"/>
        <w:jc w:val="both"/>
        <w:rPr>
          <w:rFonts w:ascii="Times New Roman" w:hAnsi="Times New Roman" w:cs="Times New Roman"/>
          <w:sz w:val="24"/>
          <w:szCs w:val="24"/>
        </w:rPr>
      </w:pPr>
      <w:r w:rsidRPr="00CB6C9F">
        <w:rPr>
          <w:rFonts w:ascii="Times New Roman" w:hAnsi="Times New Roman" w:cs="Times New Roman"/>
          <w:sz w:val="24"/>
          <w:szCs w:val="24"/>
        </w:rPr>
        <w:t xml:space="preserve">IV - </w:t>
      </w:r>
      <w:proofErr w:type="gramStart"/>
      <w:r w:rsidRPr="00CB6C9F">
        <w:rPr>
          <w:rFonts w:ascii="Times New Roman" w:hAnsi="Times New Roman" w:cs="Times New Roman"/>
          <w:sz w:val="24"/>
          <w:szCs w:val="24"/>
        </w:rPr>
        <w:t>membros</w:t>
      </w:r>
      <w:proofErr w:type="gramEnd"/>
      <w:r w:rsidRPr="00CB6C9F">
        <w:rPr>
          <w:rFonts w:ascii="Times New Roman" w:hAnsi="Times New Roman" w:cs="Times New Roman"/>
          <w:sz w:val="24"/>
          <w:szCs w:val="24"/>
        </w:rPr>
        <w:t xml:space="preserve"> do Congresso Nacional; </w:t>
      </w:r>
    </w:p>
    <w:p w:rsidR="00CB6C9F" w:rsidRPr="00CB6C9F" w:rsidRDefault="002F261C" w:rsidP="00CB6C9F">
      <w:pPr>
        <w:ind w:left="2124" w:firstLine="708"/>
        <w:jc w:val="both"/>
        <w:rPr>
          <w:rFonts w:ascii="Times New Roman" w:hAnsi="Times New Roman" w:cs="Times New Roman"/>
          <w:sz w:val="24"/>
          <w:szCs w:val="24"/>
        </w:rPr>
      </w:pPr>
      <w:r w:rsidRPr="00CB6C9F">
        <w:rPr>
          <w:rFonts w:ascii="Times New Roman" w:hAnsi="Times New Roman" w:cs="Times New Roman"/>
          <w:sz w:val="24"/>
          <w:szCs w:val="24"/>
        </w:rPr>
        <w:t xml:space="preserve">V - </w:t>
      </w:r>
      <w:proofErr w:type="gramStart"/>
      <w:r w:rsidRPr="00CB6C9F">
        <w:rPr>
          <w:rFonts w:ascii="Times New Roman" w:hAnsi="Times New Roman" w:cs="Times New Roman"/>
          <w:sz w:val="24"/>
          <w:szCs w:val="24"/>
        </w:rPr>
        <w:t>membros</w:t>
      </w:r>
      <w:proofErr w:type="gramEnd"/>
      <w:r w:rsidRPr="00CB6C9F">
        <w:rPr>
          <w:rFonts w:ascii="Times New Roman" w:hAnsi="Times New Roman" w:cs="Times New Roman"/>
          <w:sz w:val="24"/>
          <w:szCs w:val="24"/>
        </w:rPr>
        <w:t xml:space="preserve"> da Magistratura Federal; </w:t>
      </w:r>
    </w:p>
    <w:p w:rsidR="00CB6C9F" w:rsidRPr="00CB6C9F" w:rsidRDefault="002F261C" w:rsidP="00CB6C9F">
      <w:pPr>
        <w:ind w:left="2124" w:firstLine="708"/>
        <w:jc w:val="both"/>
        <w:rPr>
          <w:rFonts w:ascii="Times New Roman" w:hAnsi="Times New Roman" w:cs="Times New Roman"/>
          <w:sz w:val="24"/>
          <w:szCs w:val="24"/>
        </w:rPr>
      </w:pPr>
      <w:r w:rsidRPr="00CB6C9F">
        <w:rPr>
          <w:rFonts w:ascii="Times New Roman" w:hAnsi="Times New Roman" w:cs="Times New Roman"/>
          <w:sz w:val="24"/>
          <w:szCs w:val="24"/>
        </w:rPr>
        <w:t xml:space="preserve">VI - </w:t>
      </w:r>
      <w:proofErr w:type="gramStart"/>
      <w:r w:rsidRPr="00CB6C9F">
        <w:rPr>
          <w:rFonts w:ascii="Times New Roman" w:hAnsi="Times New Roman" w:cs="Times New Roman"/>
          <w:sz w:val="24"/>
          <w:szCs w:val="24"/>
        </w:rPr>
        <w:t>membros</w:t>
      </w:r>
      <w:proofErr w:type="gramEnd"/>
      <w:r w:rsidRPr="00CB6C9F">
        <w:rPr>
          <w:rFonts w:ascii="Times New Roman" w:hAnsi="Times New Roman" w:cs="Times New Roman"/>
          <w:sz w:val="24"/>
          <w:szCs w:val="24"/>
        </w:rPr>
        <w:t xml:space="preserve"> do Ministério Público da União; </w:t>
      </w:r>
    </w:p>
    <w:p w:rsidR="00CB6C9F" w:rsidRDefault="002F261C" w:rsidP="00CB6C9F">
      <w:pPr>
        <w:ind w:left="2124" w:firstLine="708"/>
        <w:jc w:val="both"/>
        <w:rPr>
          <w:rFonts w:ascii="Times New Roman" w:hAnsi="Times New Roman" w:cs="Times New Roman"/>
          <w:b/>
          <w:sz w:val="24"/>
          <w:szCs w:val="24"/>
        </w:rPr>
      </w:pPr>
      <w:r w:rsidRPr="00CB6C9F">
        <w:rPr>
          <w:rFonts w:ascii="Times New Roman" w:hAnsi="Times New Roman" w:cs="Times New Roman"/>
          <w:b/>
          <w:sz w:val="24"/>
          <w:szCs w:val="24"/>
        </w:rPr>
        <w:t xml:space="preserve">VII - todos quantos exerçam cargos eletivos e cargos, empregos ou funções de confiança, na administração direta, indireta e fundacional, de qualquer dos Poderes da União. </w:t>
      </w:r>
    </w:p>
    <w:p w:rsidR="00CB6C9F" w:rsidRPr="00CB6C9F" w:rsidRDefault="00CB6C9F" w:rsidP="00CB6C9F">
      <w:pPr>
        <w:ind w:left="2124" w:firstLine="708"/>
        <w:jc w:val="both"/>
        <w:rPr>
          <w:rFonts w:ascii="Times New Roman" w:hAnsi="Times New Roman" w:cs="Times New Roman"/>
          <w:b/>
          <w:sz w:val="24"/>
          <w:szCs w:val="24"/>
        </w:rPr>
      </w:pPr>
      <w:r w:rsidRPr="00CB6C9F">
        <w:rPr>
          <w:rFonts w:ascii="Times New Roman" w:hAnsi="Times New Roman" w:cs="Times New Roman"/>
          <w:sz w:val="24"/>
          <w:szCs w:val="24"/>
        </w:rPr>
        <w:t>Art. 7º As disposições constantes desta lei serão adotadas pelos Estados, pelo Distrito Federal e pelos Municípios, no que couber, como normas gerais de direito financeiro, velando pela sua observância os órgãos a que se refere o art. 75 da Constituição Federal”;</w:t>
      </w:r>
    </w:p>
    <w:p w:rsidR="00CB6C9F" w:rsidRDefault="00CB6C9F" w:rsidP="00CB6C9F">
      <w:pPr>
        <w:jc w:val="both"/>
        <w:rPr>
          <w:rFonts w:ascii="Times New Roman" w:hAnsi="Times New Roman" w:cs="Times New Roman"/>
          <w:sz w:val="24"/>
          <w:szCs w:val="24"/>
        </w:rPr>
      </w:pPr>
      <w:r w:rsidRPr="00CB6C9F">
        <w:rPr>
          <w:rFonts w:ascii="Times New Roman" w:hAnsi="Times New Roman" w:cs="Times New Roman"/>
          <w:sz w:val="24"/>
          <w:szCs w:val="24"/>
        </w:rPr>
        <w:t>CONSIDERANDO a necessidade de disciplinar a apresentação da declaração de bens, rendas e funções no âmbito do Poder Executivo Municipal.</w:t>
      </w:r>
    </w:p>
    <w:p w:rsidR="00CB6C9F" w:rsidRDefault="00CB6C9F" w:rsidP="00CB6C9F">
      <w:pPr>
        <w:jc w:val="both"/>
        <w:rPr>
          <w:rFonts w:ascii="Times New Roman" w:hAnsi="Times New Roman" w:cs="Times New Roman"/>
          <w:sz w:val="24"/>
          <w:szCs w:val="24"/>
        </w:rPr>
      </w:pPr>
      <w:r w:rsidRPr="00CB6C9F">
        <w:rPr>
          <w:rFonts w:ascii="Times New Roman" w:hAnsi="Times New Roman" w:cs="Times New Roman"/>
          <w:sz w:val="24"/>
          <w:szCs w:val="24"/>
        </w:rPr>
        <w:t>Art. 1° Est</w:t>
      </w:r>
      <w:r w:rsidR="006366BF">
        <w:rPr>
          <w:rFonts w:ascii="Times New Roman" w:hAnsi="Times New Roman" w:cs="Times New Roman"/>
          <w:sz w:val="24"/>
          <w:szCs w:val="24"/>
        </w:rPr>
        <w:t>a Instrução Normativa</w:t>
      </w:r>
      <w:r w:rsidRPr="00CB6C9F">
        <w:rPr>
          <w:rFonts w:ascii="Times New Roman" w:hAnsi="Times New Roman" w:cs="Times New Roman"/>
          <w:sz w:val="24"/>
          <w:szCs w:val="24"/>
        </w:rPr>
        <w:t xml:space="preserve"> estabelece procedimentos e prazos para a entrega da declaração de bens e rendas que compõem o patrimônio privado dos agentes públicos municipais. </w:t>
      </w:r>
    </w:p>
    <w:p w:rsidR="00CB6C9F" w:rsidRDefault="00CB6C9F" w:rsidP="00CB6C9F">
      <w:pPr>
        <w:jc w:val="both"/>
        <w:rPr>
          <w:rFonts w:ascii="Times New Roman" w:hAnsi="Times New Roman" w:cs="Times New Roman"/>
          <w:sz w:val="24"/>
          <w:szCs w:val="24"/>
        </w:rPr>
      </w:pPr>
      <w:r w:rsidRPr="00CB6C9F">
        <w:rPr>
          <w:rFonts w:ascii="Times New Roman" w:hAnsi="Times New Roman" w:cs="Times New Roman"/>
          <w:sz w:val="24"/>
          <w:szCs w:val="24"/>
        </w:rPr>
        <w:t>Parágrafo único. São agentes públicos municipais para os fins dest</w:t>
      </w:r>
      <w:r w:rsidR="006366BF">
        <w:rPr>
          <w:rFonts w:ascii="Times New Roman" w:hAnsi="Times New Roman" w:cs="Times New Roman"/>
          <w:sz w:val="24"/>
          <w:szCs w:val="24"/>
        </w:rPr>
        <w:t>a</w:t>
      </w:r>
      <w:r w:rsidRPr="00CB6C9F">
        <w:rPr>
          <w:rFonts w:ascii="Times New Roman" w:hAnsi="Times New Roman" w:cs="Times New Roman"/>
          <w:sz w:val="24"/>
          <w:szCs w:val="24"/>
        </w:rPr>
        <w:t xml:space="preserve"> </w:t>
      </w:r>
      <w:r w:rsidR="00AA5DA1">
        <w:rPr>
          <w:rFonts w:ascii="Times New Roman" w:hAnsi="Times New Roman" w:cs="Times New Roman"/>
          <w:sz w:val="24"/>
          <w:szCs w:val="24"/>
        </w:rPr>
        <w:t>Instrução Normativa</w:t>
      </w:r>
      <w:r w:rsidRPr="00CB6C9F">
        <w:rPr>
          <w:rFonts w:ascii="Times New Roman" w:hAnsi="Times New Roman" w:cs="Times New Roman"/>
          <w:sz w:val="24"/>
          <w:szCs w:val="24"/>
        </w:rPr>
        <w:t>, todo aquele que exerce, ainda que transitoriamente ou sem remuneração, por eleição, nomeação, designação, contratação ou qualquer outra forma de investidura ou vínculo, mandato, cargo, emprego ou função na Administração Pública Direta e Indireta Municipal.</w:t>
      </w:r>
    </w:p>
    <w:p w:rsidR="00CB6C9F" w:rsidRDefault="00CB6C9F" w:rsidP="00CB6C9F">
      <w:pPr>
        <w:jc w:val="both"/>
        <w:rPr>
          <w:rFonts w:ascii="Times New Roman" w:hAnsi="Times New Roman" w:cs="Times New Roman"/>
          <w:sz w:val="24"/>
          <w:szCs w:val="24"/>
        </w:rPr>
      </w:pPr>
      <w:r w:rsidRPr="00CB6C9F">
        <w:rPr>
          <w:rFonts w:ascii="Times New Roman" w:hAnsi="Times New Roman" w:cs="Times New Roman"/>
          <w:sz w:val="24"/>
          <w:szCs w:val="24"/>
        </w:rPr>
        <w:t xml:space="preserve">Art. 2º A declaração dos bens e rendas que constituem o patrimônio privado dos agentes públicos municipais, prevista no art. 13 da Lei Federal nº 8.429/1992, a ser arquivada no Setor Pessoal vinculado à Secretaria Municipal da Administração e Finanças, será exarada em formulário com o </w:t>
      </w:r>
      <w:r>
        <w:rPr>
          <w:rFonts w:ascii="Times New Roman" w:hAnsi="Times New Roman" w:cs="Times New Roman"/>
          <w:sz w:val="24"/>
          <w:szCs w:val="24"/>
        </w:rPr>
        <w:t>texto constante nos anexos desta Instrução Normativa</w:t>
      </w:r>
      <w:r w:rsidRPr="00CB6C9F">
        <w:rPr>
          <w:rFonts w:ascii="Times New Roman" w:hAnsi="Times New Roman" w:cs="Times New Roman"/>
          <w:sz w:val="24"/>
          <w:szCs w:val="24"/>
        </w:rPr>
        <w:t>.</w:t>
      </w:r>
    </w:p>
    <w:p w:rsidR="00CB6C9F" w:rsidRDefault="00CB6C9F" w:rsidP="00CB6C9F">
      <w:pPr>
        <w:jc w:val="both"/>
        <w:rPr>
          <w:rFonts w:ascii="Times New Roman" w:hAnsi="Times New Roman" w:cs="Times New Roman"/>
          <w:sz w:val="24"/>
          <w:szCs w:val="24"/>
        </w:rPr>
      </w:pPr>
      <w:r w:rsidRPr="00CB6C9F">
        <w:rPr>
          <w:rFonts w:ascii="Times New Roman" w:hAnsi="Times New Roman" w:cs="Times New Roman"/>
          <w:sz w:val="24"/>
          <w:szCs w:val="24"/>
        </w:rPr>
        <w:lastRenderedPageBreak/>
        <w:t>Art. 3° A declaração de bens e rendas deverá ser preenchida e assinada no ato da posse em cargo efetivo ou em comissão e na data da assinatura de contrato por prazo determinado.</w:t>
      </w:r>
    </w:p>
    <w:p w:rsidR="00CB6C9F" w:rsidRDefault="00CB6C9F" w:rsidP="00CB6C9F">
      <w:pPr>
        <w:jc w:val="both"/>
        <w:rPr>
          <w:rFonts w:ascii="Times New Roman" w:hAnsi="Times New Roman" w:cs="Times New Roman"/>
          <w:sz w:val="24"/>
          <w:szCs w:val="24"/>
        </w:rPr>
      </w:pPr>
      <w:r w:rsidRPr="00CB6C9F">
        <w:rPr>
          <w:rFonts w:ascii="Times New Roman" w:hAnsi="Times New Roman" w:cs="Times New Roman"/>
          <w:sz w:val="24"/>
          <w:szCs w:val="24"/>
        </w:rPr>
        <w:t xml:space="preserve">Art. 4º A declaração de bens e rendas será anualmente atualizada, até o dia 30 de </w:t>
      </w:r>
      <w:r>
        <w:rPr>
          <w:rFonts w:ascii="Times New Roman" w:hAnsi="Times New Roman" w:cs="Times New Roman"/>
          <w:sz w:val="24"/>
          <w:szCs w:val="24"/>
        </w:rPr>
        <w:t>junho</w:t>
      </w:r>
      <w:r w:rsidRPr="00CB6C9F">
        <w:rPr>
          <w:rFonts w:ascii="Times New Roman" w:hAnsi="Times New Roman" w:cs="Times New Roman"/>
          <w:sz w:val="24"/>
          <w:szCs w:val="24"/>
        </w:rPr>
        <w:t xml:space="preserve"> do ano corrente, assim como na data em que o agente público municipal deixar o exercício do mandato, cargo, emprego ou função.</w:t>
      </w:r>
    </w:p>
    <w:p w:rsidR="00CB6C9F" w:rsidRDefault="00CB6C9F" w:rsidP="00CB6C9F">
      <w:pPr>
        <w:jc w:val="both"/>
        <w:rPr>
          <w:rFonts w:ascii="Times New Roman" w:hAnsi="Times New Roman" w:cs="Times New Roman"/>
          <w:sz w:val="24"/>
          <w:szCs w:val="24"/>
        </w:rPr>
      </w:pPr>
      <w:r w:rsidRPr="00CB6C9F">
        <w:rPr>
          <w:rFonts w:ascii="Times New Roman" w:hAnsi="Times New Roman" w:cs="Times New Roman"/>
          <w:sz w:val="24"/>
          <w:szCs w:val="24"/>
        </w:rPr>
        <w:t>Parágrafo único. A apresentação da declaração é obrigatória, ainda que não haja patrimônio a ser registrado, caso em que tal circunstância deverá ser declarada.</w:t>
      </w:r>
    </w:p>
    <w:p w:rsidR="00CB6C9F" w:rsidRDefault="00CB6C9F" w:rsidP="00CB6C9F">
      <w:pPr>
        <w:jc w:val="both"/>
        <w:rPr>
          <w:rFonts w:ascii="Times New Roman" w:hAnsi="Times New Roman" w:cs="Times New Roman"/>
          <w:sz w:val="24"/>
          <w:szCs w:val="24"/>
        </w:rPr>
      </w:pPr>
      <w:r w:rsidRPr="00CB6C9F">
        <w:rPr>
          <w:rFonts w:ascii="Times New Roman" w:hAnsi="Times New Roman" w:cs="Times New Roman"/>
          <w:sz w:val="24"/>
          <w:szCs w:val="24"/>
        </w:rPr>
        <w:t>Art. 5° Os agentes públicos municipais que não prestaram a declaração de bens e rendas, deverão apresentá-la, impreterivelmente, no prazo fixado no artigo 4º dest</w:t>
      </w:r>
      <w:r>
        <w:rPr>
          <w:rFonts w:ascii="Times New Roman" w:hAnsi="Times New Roman" w:cs="Times New Roman"/>
          <w:sz w:val="24"/>
          <w:szCs w:val="24"/>
        </w:rPr>
        <w:t>a Instrução Normativa</w:t>
      </w:r>
      <w:r w:rsidRPr="00CB6C9F">
        <w:rPr>
          <w:rFonts w:ascii="Times New Roman" w:hAnsi="Times New Roman" w:cs="Times New Roman"/>
          <w:sz w:val="24"/>
          <w:szCs w:val="24"/>
        </w:rPr>
        <w:t>.</w:t>
      </w:r>
    </w:p>
    <w:p w:rsidR="00CB6C9F" w:rsidRDefault="00CB6C9F" w:rsidP="00CB6C9F">
      <w:pPr>
        <w:jc w:val="both"/>
        <w:rPr>
          <w:rFonts w:ascii="Times New Roman" w:hAnsi="Times New Roman" w:cs="Times New Roman"/>
          <w:sz w:val="24"/>
          <w:szCs w:val="24"/>
        </w:rPr>
      </w:pPr>
      <w:r w:rsidRPr="00CB6C9F">
        <w:rPr>
          <w:rFonts w:ascii="Times New Roman" w:hAnsi="Times New Roman" w:cs="Times New Roman"/>
          <w:sz w:val="24"/>
          <w:szCs w:val="24"/>
        </w:rPr>
        <w:t>Art. 6º A declaração de bens e rendas de que trata est</w:t>
      </w:r>
      <w:r w:rsidR="005E3359">
        <w:rPr>
          <w:rFonts w:ascii="Times New Roman" w:hAnsi="Times New Roman" w:cs="Times New Roman"/>
          <w:sz w:val="24"/>
          <w:szCs w:val="24"/>
        </w:rPr>
        <w:t>a Instrução Normativa</w:t>
      </w:r>
      <w:r w:rsidRPr="00CB6C9F">
        <w:rPr>
          <w:rFonts w:ascii="Times New Roman" w:hAnsi="Times New Roman" w:cs="Times New Roman"/>
          <w:sz w:val="24"/>
          <w:szCs w:val="24"/>
        </w:rPr>
        <w:t xml:space="preserve"> poderá ser substituída, a juízo do agente público, por cópia da Declaração Anual do Imposto de Renda, apresentada à Receita Federal, em conformidade com a legislação vigente relativa ao Imposto de Renda, ou ainda pelo pr</w:t>
      </w:r>
      <w:r w:rsidR="005E3359">
        <w:rPr>
          <w:rFonts w:ascii="Times New Roman" w:hAnsi="Times New Roman" w:cs="Times New Roman"/>
          <w:sz w:val="24"/>
          <w:szCs w:val="24"/>
        </w:rPr>
        <w:t xml:space="preserve">eenchimento dos anexos I e II da </w:t>
      </w:r>
      <w:r w:rsidRPr="00CB6C9F">
        <w:rPr>
          <w:rFonts w:ascii="Times New Roman" w:hAnsi="Times New Roman" w:cs="Times New Roman"/>
          <w:sz w:val="24"/>
          <w:szCs w:val="24"/>
        </w:rPr>
        <w:t xml:space="preserve">presente </w:t>
      </w:r>
      <w:r w:rsidR="005E3359">
        <w:rPr>
          <w:rFonts w:ascii="Times New Roman" w:hAnsi="Times New Roman" w:cs="Times New Roman"/>
          <w:sz w:val="24"/>
          <w:szCs w:val="24"/>
        </w:rPr>
        <w:t>Instrução Normativa</w:t>
      </w:r>
      <w:r w:rsidRPr="00CB6C9F">
        <w:rPr>
          <w:rFonts w:ascii="Times New Roman" w:hAnsi="Times New Roman" w:cs="Times New Roman"/>
          <w:sz w:val="24"/>
          <w:szCs w:val="24"/>
        </w:rPr>
        <w:t>.</w:t>
      </w:r>
    </w:p>
    <w:p w:rsidR="005E3359" w:rsidRDefault="005E3359" w:rsidP="005E3359">
      <w:pPr>
        <w:jc w:val="both"/>
        <w:rPr>
          <w:rFonts w:ascii="Times New Roman" w:hAnsi="Times New Roman" w:cs="Times New Roman"/>
          <w:sz w:val="24"/>
          <w:szCs w:val="24"/>
        </w:rPr>
      </w:pPr>
      <w:r w:rsidRPr="005E3359">
        <w:rPr>
          <w:rFonts w:ascii="Times New Roman" w:hAnsi="Times New Roman" w:cs="Times New Roman"/>
          <w:sz w:val="24"/>
          <w:szCs w:val="24"/>
        </w:rPr>
        <w:t xml:space="preserve">Parágrafo único. </w:t>
      </w:r>
      <w:r>
        <w:rPr>
          <w:rFonts w:ascii="Times New Roman" w:hAnsi="Times New Roman" w:cs="Times New Roman"/>
          <w:sz w:val="24"/>
          <w:szCs w:val="24"/>
        </w:rPr>
        <w:t>O Gestor de c</w:t>
      </w:r>
      <w:r w:rsidRPr="005E3359">
        <w:rPr>
          <w:rFonts w:ascii="Times New Roman" w:hAnsi="Times New Roman" w:cs="Times New Roman"/>
          <w:sz w:val="24"/>
          <w:szCs w:val="24"/>
        </w:rPr>
        <w:t>ada secretaria municipal, será responsável pelo recolhimento das declarações de atualização de bens e renda anuais, bem como, pelo encaminhamento dos documentos ao Setor de Pessoal.</w:t>
      </w:r>
    </w:p>
    <w:p w:rsidR="005E3359" w:rsidRDefault="005E3359" w:rsidP="005E3359">
      <w:pPr>
        <w:jc w:val="both"/>
        <w:rPr>
          <w:rFonts w:ascii="Times New Roman" w:hAnsi="Times New Roman" w:cs="Times New Roman"/>
          <w:sz w:val="24"/>
          <w:szCs w:val="24"/>
        </w:rPr>
      </w:pPr>
      <w:r w:rsidRPr="005E3359">
        <w:rPr>
          <w:rFonts w:ascii="Times New Roman" w:hAnsi="Times New Roman" w:cs="Times New Roman"/>
          <w:sz w:val="24"/>
          <w:szCs w:val="24"/>
        </w:rPr>
        <w:t>Art. 7º Compete à Secretaria Municipal da Administração e Finanças, através do Setor de Pessoal, a adoção das medidas necessárias ao cumprimento do disposto nest</w:t>
      </w:r>
      <w:r>
        <w:rPr>
          <w:rFonts w:ascii="Times New Roman" w:hAnsi="Times New Roman" w:cs="Times New Roman"/>
          <w:sz w:val="24"/>
          <w:szCs w:val="24"/>
        </w:rPr>
        <w:t>a Instrução Normativa</w:t>
      </w:r>
      <w:r w:rsidRPr="005E3359">
        <w:rPr>
          <w:rFonts w:ascii="Times New Roman" w:hAnsi="Times New Roman" w:cs="Times New Roman"/>
          <w:sz w:val="24"/>
          <w:szCs w:val="24"/>
        </w:rPr>
        <w:t>; sendo que os documentos/declarações permanecerão sob sua guarda, em arquivo sigiloso e inviolável, junto ao Setor de Pessoal</w:t>
      </w:r>
      <w:r>
        <w:rPr>
          <w:rFonts w:ascii="Times New Roman" w:hAnsi="Times New Roman" w:cs="Times New Roman"/>
          <w:sz w:val="24"/>
          <w:szCs w:val="24"/>
        </w:rPr>
        <w:t>.</w:t>
      </w:r>
      <w:r w:rsidRPr="005E3359">
        <w:rPr>
          <w:rFonts w:ascii="Times New Roman" w:hAnsi="Times New Roman" w:cs="Times New Roman"/>
          <w:sz w:val="24"/>
          <w:szCs w:val="24"/>
        </w:rPr>
        <w:t xml:space="preserve"> </w:t>
      </w:r>
    </w:p>
    <w:p w:rsidR="005E3359" w:rsidRDefault="005E3359" w:rsidP="005E3359">
      <w:pPr>
        <w:jc w:val="both"/>
        <w:rPr>
          <w:rFonts w:ascii="Times New Roman" w:hAnsi="Times New Roman" w:cs="Times New Roman"/>
          <w:sz w:val="24"/>
          <w:szCs w:val="24"/>
        </w:rPr>
      </w:pPr>
      <w:r w:rsidRPr="005E3359">
        <w:rPr>
          <w:rFonts w:ascii="Times New Roman" w:hAnsi="Times New Roman" w:cs="Times New Roman"/>
          <w:sz w:val="24"/>
          <w:szCs w:val="24"/>
        </w:rPr>
        <w:t>Parágrafo único. Os servidores que, em virtude do cargo ou função, tiverem acesso às informações contidas nas declarações de bens e rendas, sujeitam-se ao dever de sigilo sobre as informações de natureza fiscal e de riqueza de terceiros, nos termos da legislação vigente</w:t>
      </w:r>
      <w:r>
        <w:rPr>
          <w:rFonts w:ascii="Times New Roman" w:hAnsi="Times New Roman" w:cs="Times New Roman"/>
          <w:sz w:val="24"/>
          <w:szCs w:val="24"/>
        </w:rPr>
        <w:t>, sob pena de responsabilidade.</w:t>
      </w:r>
    </w:p>
    <w:p w:rsidR="009469BE" w:rsidRDefault="005E3359" w:rsidP="005E3359">
      <w:pPr>
        <w:jc w:val="both"/>
        <w:rPr>
          <w:rFonts w:ascii="Times New Roman" w:hAnsi="Times New Roman" w:cs="Times New Roman"/>
          <w:sz w:val="24"/>
          <w:szCs w:val="24"/>
        </w:rPr>
      </w:pPr>
      <w:r w:rsidRPr="005E3359">
        <w:rPr>
          <w:rFonts w:ascii="Times New Roman" w:hAnsi="Times New Roman" w:cs="Times New Roman"/>
          <w:sz w:val="24"/>
          <w:szCs w:val="24"/>
        </w:rPr>
        <w:t>Art. 8º A não entrega da declaração junto ao Setor de Pessoal até a data limite enseja descumprimento, por parte do servidor, acarretando a suspensão da remuneração até a regularização das informações junto a municipalidade</w:t>
      </w:r>
      <w:r w:rsidR="009469BE">
        <w:rPr>
          <w:rFonts w:ascii="Times New Roman" w:hAnsi="Times New Roman" w:cs="Times New Roman"/>
          <w:sz w:val="24"/>
          <w:szCs w:val="24"/>
        </w:rPr>
        <w:t>.</w:t>
      </w:r>
    </w:p>
    <w:p w:rsidR="005E3359" w:rsidRDefault="005E3359" w:rsidP="005E3359">
      <w:pPr>
        <w:jc w:val="both"/>
        <w:rPr>
          <w:rFonts w:ascii="Times New Roman" w:hAnsi="Times New Roman" w:cs="Times New Roman"/>
          <w:sz w:val="24"/>
          <w:szCs w:val="24"/>
        </w:rPr>
      </w:pPr>
      <w:r w:rsidRPr="005E3359">
        <w:rPr>
          <w:rFonts w:ascii="Times New Roman" w:hAnsi="Times New Roman" w:cs="Times New Roman"/>
          <w:sz w:val="24"/>
          <w:szCs w:val="24"/>
        </w:rPr>
        <w:t>Art. 9º É parte integrante</w:t>
      </w:r>
      <w:r>
        <w:rPr>
          <w:rFonts w:ascii="Times New Roman" w:hAnsi="Times New Roman" w:cs="Times New Roman"/>
          <w:sz w:val="24"/>
          <w:szCs w:val="24"/>
        </w:rPr>
        <w:t xml:space="preserve"> desta</w:t>
      </w:r>
      <w:r w:rsidRPr="005E3359">
        <w:rPr>
          <w:rFonts w:ascii="Times New Roman" w:hAnsi="Times New Roman" w:cs="Times New Roman"/>
          <w:sz w:val="24"/>
          <w:szCs w:val="24"/>
        </w:rPr>
        <w:t xml:space="preserve"> </w:t>
      </w:r>
      <w:r>
        <w:rPr>
          <w:rFonts w:ascii="Times New Roman" w:hAnsi="Times New Roman" w:cs="Times New Roman"/>
          <w:sz w:val="24"/>
          <w:szCs w:val="24"/>
        </w:rPr>
        <w:t>Instrução Normativa</w:t>
      </w:r>
      <w:r w:rsidRPr="005E3359">
        <w:rPr>
          <w:rFonts w:ascii="Times New Roman" w:hAnsi="Times New Roman" w:cs="Times New Roman"/>
          <w:sz w:val="24"/>
          <w:szCs w:val="24"/>
        </w:rPr>
        <w:t xml:space="preserve"> os anexos I, II e II. </w:t>
      </w:r>
    </w:p>
    <w:p w:rsidR="005E3359" w:rsidRDefault="005E3359" w:rsidP="005E3359">
      <w:pPr>
        <w:jc w:val="both"/>
        <w:rPr>
          <w:rFonts w:ascii="Times New Roman" w:hAnsi="Times New Roman" w:cs="Times New Roman"/>
          <w:sz w:val="24"/>
          <w:szCs w:val="24"/>
        </w:rPr>
      </w:pPr>
      <w:r>
        <w:rPr>
          <w:rFonts w:ascii="Times New Roman" w:hAnsi="Times New Roman" w:cs="Times New Roman"/>
          <w:sz w:val="24"/>
          <w:szCs w:val="24"/>
        </w:rPr>
        <w:t>Art. 10 Esta</w:t>
      </w:r>
      <w:r w:rsidRPr="005E3359">
        <w:rPr>
          <w:rFonts w:ascii="Times New Roman" w:hAnsi="Times New Roman" w:cs="Times New Roman"/>
          <w:sz w:val="24"/>
          <w:szCs w:val="24"/>
        </w:rPr>
        <w:t xml:space="preserve"> </w:t>
      </w:r>
      <w:r>
        <w:rPr>
          <w:rFonts w:ascii="Times New Roman" w:hAnsi="Times New Roman" w:cs="Times New Roman"/>
          <w:sz w:val="24"/>
          <w:szCs w:val="24"/>
        </w:rPr>
        <w:t>Instrução Normativa</w:t>
      </w:r>
      <w:r w:rsidRPr="005E3359">
        <w:rPr>
          <w:rFonts w:ascii="Times New Roman" w:hAnsi="Times New Roman" w:cs="Times New Roman"/>
          <w:sz w:val="24"/>
          <w:szCs w:val="24"/>
        </w:rPr>
        <w:t xml:space="preserve"> entra em vigor na data de sua publicação, revogadas as disposições em contrário.</w:t>
      </w:r>
    </w:p>
    <w:p w:rsidR="005E3359" w:rsidRDefault="005E3359" w:rsidP="005E3359">
      <w:pPr>
        <w:jc w:val="both"/>
        <w:rPr>
          <w:rFonts w:ascii="Times New Roman" w:hAnsi="Times New Roman" w:cs="Times New Roman"/>
          <w:sz w:val="24"/>
          <w:szCs w:val="24"/>
        </w:rPr>
      </w:pPr>
    </w:p>
    <w:p w:rsidR="005E3359" w:rsidRDefault="005E3359" w:rsidP="005E3359">
      <w:pPr>
        <w:rPr>
          <w:rFonts w:ascii="Times New Roman" w:hAnsi="Times New Roman" w:cs="Times New Roman"/>
          <w:sz w:val="24"/>
          <w:szCs w:val="24"/>
        </w:rPr>
      </w:pPr>
      <w:r>
        <w:rPr>
          <w:rFonts w:ascii="Times New Roman" w:hAnsi="Times New Roman" w:cs="Times New Roman"/>
          <w:sz w:val="24"/>
          <w:szCs w:val="24"/>
        </w:rPr>
        <w:t>Registrado e Publicado em 1</w:t>
      </w:r>
      <w:r w:rsidR="006366BF">
        <w:rPr>
          <w:rFonts w:ascii="Times New Roman" w:hAnsi="Times New Roman" w:cs="Times New Roman"/>
          <w:sz w:val="24"/>
          <w:szCs w:val="24"/>
        </w:rPr>
        <w:t>2</w:t>
      </w:r>
      <w:r>
        <w:rPr>
          <w:rFonts w:ascii="Times New Roman" w:hAnsi="Times New Roman" w:cs="Times New Roman"/>
          <w:sz w:val="24"/>
          <w:szCs w:val="24"/>
        </w:rPr>
        <w:t xml:space="preserve"> de maio de 2021.</w:t>
      </w:r>
    </w:p>
    <w:p w:rsidR="005E3359" w:rsidRDefault="005E3359" w:rsidP="005E3359">
      <w:pPr>
        <w:jc w:val="right"/>
        <w:rPr>
          <w:rFonts w:ascii="Times New Roman" w:hAnsi="Times New Roman" w:cs="Times New Roman"/>
          <w:sz w:val="24"/>
          <w:szCs w:val="24"/>
        </w:rPr>
      </w:pPr>
    </w:p>
    <w:p w:rsidR="005E3359" w:rsidRDefault="005E3359" w:rsidP="005E3359">
      <w:pPr>
        <w:pStyle w:val="Default"/>
        <w:tabs>
          <w:tab w:val="left" w:pos="315"/>
          <w:tab w:val="left" w:pos="5220"/>
        </w:tabs>
        <w:rPr>
          <w:rFonts w:ascii="Times New Roman" w:hAnsi="Times New Roman" w:cs="Times New Roman"/>
          <w:color w:val="auto"/>
        </w:rPr>
      </w:pPr>
      <w:r w:rsidRPr="00AE7CC5">
        <w:rPr>
          <w:rFonts w:ascii="Times New Roman" w:hAnsi="Times New Roman" w:cs="Times New Roman"/>
          <w:b/>
          <w:color w:val="auto"/>
        </w:rPr>
        <w:t xml:space="preserve">Carla Pires Ferreira </w:t>
      </w:r>
      <w:r>
        <w:rPr>
          <w:rFonts w:ascii="Times New Roman" w:hAnsi="Times New Roman" w:cs="Times New Roman"/>
          <w:b/>
          <w:color w:val="auto"/>
        </w:rPr>
        <w:t xml:space="preserve">                                              Antônio Marcos Cavalheiro Flores                                                                                    </w:t>
      </w:r>
      <w:r>
        <w:rPr>
          <w:rFonts w:ascii="Times New Roman" w:hAnsi="Times New Roman" w:cs="Times New Roman"/>
          <w:color w:val="auto"/>
        </w:rPr>
        <w:t xml:space="preserve">Auditora e Controladora Interna                               Prefeito Municipal </w:t>
      </w:r>
    </w:p>
    <w:p w:rsidR="005E3359" w:rsidRDefault="005E3359" w:rsidP="005E3359">
      <w:pPr>
        <w:jc w:val="center"/>
        <w:rPr>
          <w:rFonts w:ascii="Times New Roman" w:hAnsi="Times New Roman" w:cs="Times New Roman"/>
          <w:sz w:val="24"/>
          <w:szCs w:val="24"/>
        </w:rPr>
      </w:pPr>
    </w:p>
    <w:p w:rsidR="005E3359" w:rsidRDefault="00B85F70" w:rsidP="00B85F70">
      <w:pPr>
        <w:jc w:val="center"/>
        <w:rPr>
          <w:rFonts w:ascii="Times New Roman" w:hAnsi="Times New Roman" w:cs="Times New Roman"/>
          <w:sz w:val="24"/>
          <w:szCs w:val="24"/>
        </w:rPr>
      </w:pPr>
      <w:r>
        <w:rPr>
          <w:rFonts w:ascii="Times New Roman" w:hAnsi="Times New Roman" w:cs="Times New Roman"/>
          <w:sz w:val="24"/>
          <w:szCs w:val="24"/>
        </w:rPr>
        <w:lastRenderedPageBreak/>
        <w:t>ANEXO I</w:t>
      </w:r>
    </w:p>
    <w:p w:rsidR="00B85F70" w:rsidRDefault="00B85F70" w:rsidP="00B85F70">
      <w:pPr>
        <w:jc w:val="center"/>
        <w:rPr>
          <w:rFonts w:ascii="Times New Roman" w:hAnsi="Times New Roman" w:cs="Times New Roman"/>
          <w:sz w:val="24"/>
          <w:szCs w:val="24"/>
        </w:rPr>
      </w:pPr>
    </w:p>
    <w:p w:rsidR="00B85F70" w:rsidRDefault="00B85F70" w:rsidP="00B85F70">
      <w:pPr>
        <w:jc w:val="center"/>
        <w:rPr>
          <w:rFonts w:ascii="Times New Roman" w:hAnsi="Times New Roman" w:cs="Times New Roman"/>
          <w:sz w:val="24"/>
          <w:szCs w:val="24"/>
        </w:rPr>
      </w:pPr>
      <w:r>
        <w:rPr>
          <w:rFonts w:ascii="Times New Roman" w:hAnsi="Times New Roman" w:cs="Times New Roman"/>
          <w:sz w:val="24"/>
          <w:szCs w:val="24"/>
        </w:rPr>
        <w:t xml:space="preserve">DECLARAÇÃO DE BENS E RENDAS </w:t>
      </w:r>
    </w:p>
    <w:p w:rsidR="00B85F70" w:rsidRDefault="00B85F70" w:rsidP="00B85F70">
      <w:pPr>
        <w:jc w:val="center"/>
        <w:rPr>
          <w:rFonts w:ascii="Times New Roman" w:hAnsi="Times New Roman" w:cs="Times New Roman"/>
          <w:sz w:val="24"/>
          <w:szCs w:val="24"/>
        </w:rPr>
      </w:pPr>
    </w:p>
    <w:tbl>
      <w:tblPr>
        <w:tblStyle w:val="Tabelacomgrade"/>
        <w:tblW w:w="8500" w:type="dxa"/>
        <w:tblLook w:val="04A0" w:firstRow="1" w:lastRow="0" w:firstColumn="1" w:lastColumn="0" w:noHBand="0" w:noVBand="1"/>
      </w:tblPr>
      <w:tblGrid>
        <w:gridCol w:w="8500"/>
      </w:tblGrid>
      <w:tr w:rsidR="00847B58" w:rsidTr="00847B58">
        <w:tc>
          <w:tcPr>
            <w:tcW w:w="8500" w:type="dxa"/>
          </w:tcPr>
          <w:p w:rsidR="00847B58" w:rsidRPr="00B85F70" w:rsidRDefault="00847B58" w:rsidP="00847B58">
            <w:pPr>
              <w:rPr>
                <w:rFonts w:ascii="Times New Roman" w:hAnsi="Times New Roman" w:cs="Times New Roman"/>
                <w:sz w:val="28"/>
                <w:szCs w:val="28"/>
              </w:rPr>
            </w:pPr>
            <w:r w:rsidRPr="00B85F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5F70">
              <w:rPr>
                <w:rFonts w:ascii="Times New Roman" w:hAnsi="Times New Roman" w:cs="Times New Roman"/>
                <w:sz w:val="28"/>
                <w:szCs w:val="28"/>
              </w:rPr>
              <w:t>) Declaração de Ingresso</w:t>
            </w:r>
          </w:p>
        </w:tc>
      </w:tr>
      <w:tr w:rsidR="00847B58" w:rsidTr="00847B58">
        <w:tc>
          <w:tcPr>
            <w:tcW w:w="8500" w:type="dxa"/>
          </w:tcPr>
          <w:p w:rsidR="00847B58" w:rsidRPr="00B85F70" w:rsidRDefault="00847B58" w:rsidP="00847B58">
            <w:pPr>
              <w:rPr>
                <w:rFonts w:ascii="Times New Roman" w:hAnsi="Times New Roman" w:cs="Times New Roman"/>
                <w:sz w:val="28"/>
                <w:szCs w:val="28"/>
              </w:rPr>
            </w:pPr>
            <w:r w:rsidRPr="00B85F70">
              <w:rPr>
                <w:rFonts w:ascii="Times New Roman" w:hAnsi="Times New Roman" w:cs="Times New Roman"/>
                <w:sz w:val="28"/>
                <w:szCs w:val="28"/>
              </w:rPr>
              <w:t>(</w:t>
            </w:r>
            <w:r>
              <w:rPr>
                <w:rFonts w:ascii="Times New Roman" w:hAnsi="Times New Roman" w:cs="Times New Roman"/>
                <w:sz w:val="28"/>
                <w:szCs w:val="28"/>
              </w:rPr>
              <w:t xml:space="preserve"> </w:t>
            </w:r>
            <w:r w:rsidRPr="00B85F70">
              <w:rPr>
                <w:rFonts w:ascii="Times New Roman" w:hAnsi="Times New Roman" w:cs="Times New Roman"/>
                <w:sz w:val="28"/>
                <w:szCs w:val="28"/>
              </w:rPr>
              <w:t xml:space="preserve"> ) Declaração de Desligamento</w:t>
            </w:r>
          </w:p>
        </w:tc>
      </w:tr>
      <w:tr w:rsidR="00847B58" w:rsidTr="00847B58">
        <w:tc>
          <w:tcPr>
            <w:tcW w:w="8500" w:type="dxa"/>
          </w:tcPr>
          <w:p w:rsidR="00847B58" w:rsidRPr="00B85F70" w:rsidRDefault="00847B58" w:rsidP="00847B58">
            <w:pPr>
              <w:rPr>
                <w:rFonts w:ascii="Times New Roman" w:hAnsi="Times New Roman" w:cs="Times New Roman"/>
                <w:sz w:val="28"/>
                <w:szCs w:val="28"/>
              </w:rPr>
            </w:pPr>
            <w:r w:rsidRPr="00B85F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5F70">
              <w:rPr>
                <w:rFonts w:ascii="Times New Roman" w:hAnsi="Times New Roman" w:cs="Times New Roman"/>
                <w:sz w:val="28"/>
                <w:szCs w:val="28"/>
              </w:rPr>
              <w:t>) Declaração de Atualização Anual</w:t>
            </w:r>
          </w:p>
        </w:tc>
      </w:tr>
    </w:tbl>
    <w:p w:rsidR="00527FF8" w:rsidRDefault="00527FF8" w:rsidP="00B85F70">
      <w:pPr>
        <w:jc w:val="center"/>
        <w:rPr>
          <w:rFonts w:ascii="Times New Roman" w:hAnsi="Times New Roman" w:cs="Times New Roman"/>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527FF8" w:rsidTr="00527FF8">
        <w:trPr>
          <w:trHeight w:val="3375"/>
        </w:trPr>
        <w:tc>
          <w:tcPr>
            <w:tcW w:w="8505" w:type="dxa"/>
          </w:tcPr>
          <w:p w:rsidR="00527FF8" w:rsidRDefault="00527FF8" w:rsidP="00527FF8">
            <w:pPr>
              <w:jc w:val="center"/>
              <w:rPr>
                <w:rFonts w:ascii="Times New Roman" w:hAnsi="Times New Roman" w:cs="Times New Roman"/>
                <w:sz w:val="24"/>
                <w:szCs w:val="24"/>
              </w:rPr>
            </w:pPr>
          </w:p>
          <w:p w:rsidR="00527FF8" w:rsidRPr="00201BA3" w:rsidRDefault="00527FF8" w:rsidP="00527FF8">
            <w:pPr>
              <w:jc w:val="center"/>
              <w:rPr>
                <w:rFonts w:ascii="Times New Roman" w:hAnsi="Times New Roman" w:cs="Times New Roman"/>
                <w:b/>
                <w:sz w:val="24"/>
                <w:szCs w:val="24"/>
              </w:rPr>
            </w:pPr>
            <w:r w:rsidRPr="00201BA3">
              <w:rPr>
                <w:rFonts w:ascii="Times New Roman" w:hAnsi="Times New Roman" w:cs="Times New Roman"/>
                <w:b/>
                <w:sz w:val="24"/>
                <w:szCs w:val="24"/>
              </w:rPr>
              <w:t>1. IDENTIFICAÇÃO DO AGENTE PÚBLICO</w:t>
            </w:r>
          </w:p>
          <w:p w:rsidR="00527FF8" w:rsidRDefault="00527FF8" w:rsidP="00527FF8">
            <w:pPr>
              <w:jc w:val="center"/>
              <w:rPr>
                <w:rFonts w:ascii="Times New Roman" w:hAnsi="Times New Roman" w:cs="Times New Roman"/>
                <w:sz w:val="24"/>
                <w:szCs w:val="24"/>
              </w:rPr>
            </w:pPr>
          </w:p>
          <w:p w:rsidR="00527FF8" w:rsidRPr="00B85F70" w:rsidRDefault="00527FF8" w:rsidP="00527FF8">
            <w:pPr>
              <w:jc w:val="both"/>
              <w:rPr>
                <w:rFonts w:ascii="Times New Roman" w:hAnsi="Times New Roman" w:cs="Times New Roman"/>
                <w:sz w:val="24"/>
                <w:szCs w:val="24"/>
              </w:rPr>
            </w:pPr>
            <w:r>
              <w:rPr>
                <w:rFonts w:ascii="Times New Roman" w:hAnsi="Times New Roman" w:cs="Times New Roman"/>
                <w:sz w:val="24"/>
                <w:szCs w:val="24"/>
              </w:rPr>
              <w:t>NOME: _____________________________________________________________________</w:t>
            </w:r>
          </w:p>
          <w:p w:rsidR="00527FF8" w:rsidRDefault="00527FF8" w:rsidP="00527FF8">
            <w:pPr>
              <w:jc w:val="both"/>
              <w:rPr>
                <w:rFonts w:ascii="Times New Roman" w:hAnsi="Times New Roman" w:cs="Times New Roman"/>
                <w:sz w:val="24"/>
                <w:szCs w:val="24"/>
              </w:rPr>
            </w:pPr>
            <w:r>
              <w:rPr>
                <w:rFonts w:ascii="Times New Roman" w:hAnsi="Times New Roman" w:cs="Times New Roman"/>
                <w:sz w:val="24"/>
                <w:szCs w:val="24"/>
              </w:rPr>
              <w:t xml:space="preserve">CPF: ___. ___. ___-__   TITULO ELEITORAL: _________________ DATA NASCIMENTO: ___/___/____   TELEFONE: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_________________</w:t>
            </w:r>
          </w:p>
          <w:p w:rsidR="00527FF8" w:rsidRDefault="00527FF8" w:rsidP="00527FF8">
            <w:pPr>
              <w:jc w:val="both"/>
              <w:rPr>
                <w:rFonts w:ascii="Times New Roman" w:hAnsi="Times New Roman" w:cs="Times New Roman"/>
                <w:sz w:val="24"/>
                <w:szCs w:val="24"/>
              </w:rPr>
            </w:pPr>
            <w:r>
              <w:rPr>
                <w:rFonts w:ascii="Times New Roman" w:hAnsi="Times New Roman" w:cs="Times New Roman"/>
                <w:sz w:val="24"/>
                <w:szCs w:val="24"/>
              </w:rPr>
              <w:t xml:space="preserve">ENDEREÇO: ________________________________ Nº _____BAIRRO: __________ </w:t>
            </w:r>
          </w:p>
          <w:p w:rsidR="00527FF8" w:rsidRDefault="00527FF8" w:rsidP="00527FF8">
            <w:pPr>
              <w:jc w:val="both"/>
              <w:rPr>
                <w:rFonts w:ascii="Times New Roman" w:hAnsi="Times New Roman" w:cs="Times New Roman"/>
                <w:sz w:val="24"/>
                <w:szCs w:val="24"/>
              </w:rPr>
            </w:pPr>
            <w:r>
              <w:rPr>
                <w:rFonts w:ascii="Times New Roman" w:hAnsi="Times New Roman" w:cs="Times New Roman"/>
                <w:sz w:val="24"/>
                <w:szCs w:val="24"/>
              </w:rPr>
              <w:t xml:space="preserve">CEP: ___. ____-___ </w:t>
            </w:r>
            <w:r w:rsidR="004A67E2">
              <w:rPr>
                <w:rFonts w:ascii="Times New Roman" w:hAnsi="Times New Roman" w:cs="Times New Roman"/>
                <w:sz w:val="24"/>
                <w:szCs w:val="24"/>
              </w:rPr>
              <w:t xml:space="preserve">        </w:t>
            </w:r>
            <w:r>
              <w:rPr>
                <w:rFonts w:ascii="Times New Roman" w:hAnsi="Times New Roman" w:cs="Times New Roman"/>
                <w:sz w:val="24"/>
                <w:szCs w:val="24"/>
              </w:rPr>
              <w:t xml:space="preserve">MUNICÍPIO: _____________________ </w:t>
            </w:r>
            <w:r w:rsidR="004A67E2">
              <w:rPr>
                <w:rFonts w:ascii="Times New Roman" w:hAnsi="Times New Roman" w:cs="Times New Roman"/>
                <w:sz w:val="24"/>
                <w:szCs w:val="24"/>
              </w:rPr>
              <w:t xml:space="preserve">           </w:t>
            </w:r>
            <w:r>
              <w:rPr>
                <w:rFonts w:ascii="Times New Roman" w:hAnsi="Times New Roman" w:cs="Times New Roman"/>
                <w:sz w:val="24"/>
                <w:szCs w:val="24"/>
              </w:rPr>
              <w:t xml:space="preserve">UF _____ </w:t>
            </w:r>
          </w:p>
        </w:tc>
      </w:tr>
    </w:tbl>
    <w:p w:rsidR="00201BA3" w:rsidRDefault="00201BA3" w:rsidP="00B85F70">
      <w:pPr>
        <w:jc w:val="both"/>
        <w:rPr>
          <w:rFonts w:ascii="Times New Roman" w:hAnsi="Times New Roman" w:cs="Times New Roman"/>
          <w:sz w:val="24"/>
          <w:szCs w:val="24"/>
        </w:rPr>
      </w:pPr>
    </w:p>
    <w:p w:rsidR="00847B58" w:rsidRDefault="00847B58" w:rsidP="00B85F70">
      <w:pPr>
        <w:jc w:val="both"/>
        <w:rPr>
          <w:rFonts w:ascii="Times New Roman" w:hAnsi="Times New Roman" w:cs="Times New Roman"/>
          <w:sz w:val="24"/>
          <w:szCs w:val="24"/>
        </w:rPr>
      </w:pPr>
    </w:p>
    <w:p w:rsidR="00DD488E" w:rsidRPr="00DD488E" w:rsidRDefault="00847B58" w:rsidP="00DD488E">
      <w:pPr>
        <w:autoSpaceDE w:val="0"/>
        <w:autoSpaceDN w:val="0"/>
        <w:adjustRightInd w:val="0"/>
        <w:spacing w:after="0" w:line="240" w:lineRule="auto"/>
        <w:jc w:val="both"/>
        <w:rPr>
          <w:rFonts w:ascii="Times New Roman" w:hAnsi="Times New Roman" w:cs="Times New Roman"/>
          <w:sz w:val="24"/>
          <w:szCs w:val="24"/>
        </w:rPr>
      </w:pPr>
      <w:proofErr w:type="gramStart"/>
      <w:r w:rsidRPr="00DD488E">
        <w:rPr>
          <w:rFonts w:ascii="Times New Roman" w:hAnsi="Times New Roman" w:cs="Times New Roman"/>
          <w:sz w:val="24"/>
          <w:szCs w:val="24"/>
        </w:rPr>
        <w:t xml:space="preserve">( </w:t>
      </w:r>
      <w:r w:rsidR="00DD488E" w:rsidRPr="00DD488E">
        <w:rPr>
          <w:rFonts w:ascii="Times New Roman" w:hAnsi="Times New Roman" w:cs="Times New Roman"/>
          <w:sz w:val="24"/>
          <w:szCs w:val="24"/>
        </w:rPr>
        <w:t xml:space="preserve"> </w:t>
      </w:r>
      <w:r w:rsidRPr="00DD488E">
        <w:rPr>
          <w:rFonts w:ascii="Times New Roman" w:hAnsi="Times New Roman" w:cs="Times New Roman"/>
          <w:sz w:val="24"/>
          <w:szCs w:val="24"/>
        </w:rPr>
        <w:t>)</w:t>
      </w:r>
      <w:proofErr w:type="gramEnd"/>
      <w:r w:rsidRPr="00DD488E">
        <w:rPr>
          <w:rFonts w:ascii="Times New Roman" w:hAnsi="Times New Roman" w:cs="Times New Roman"/>
          <w:sz w:val="24"/>
          <w:szCs w:val="24"/>
        </w:rPr>
        <w:t xml:space="preserve"> </w:t>
      </w:r>
      <w:r w:rsidR="00DD488E" w:rsidRPr="00DD488E">
        <w:rPr>
          <w:rFonts w:ascii="Times New Roman" w:hAnsi="Times New Roman" w:cs="Times New Roman"/>
          <w:sz w:val="24"/>
          <w:szCs w:val="24"/>
        </w:rPr>
        <w:t>DECLARO, sob as penas da lei, em consonância com o disposto no artigo 13, da Lei nº 8.429 de 02 de junho de 1992, não possuir bens sob minha posse/propriedade</w:t>
      </w:r>
      <w:r w:rsidR="00DD488E" w:rsidRPr="00DD488E">
        <w:rPr>
          <w:rFonts w:ascii="Times New Roman" w:hAnsi="Times New Roman" w:cs="Times New Roman"/>
          <w:sz w:val="24"/>
          <w:szCs w:val="24"/>
        </w:rPr>
        <w:t>, ou em nome de meu cônjuge e dependentes</w:t>
      </w:r>
      <w:r w:rsidR="00DD488E" w:rsidRPr="00DD488E">
        <w:rPr>
          <w:rFonts w:ascii="Times New Roman" w:hAnsi="Times New Roman" w:cs="Times New Roman"/>
          <w:sz w:val="24"/>
          <w:szCs w:val="24"/>
        </w:rPr>
        <w:t>.</w:t>
      </w:r>
    </w:p>
    <w:p w:rsidR="00DD488E" w:rsidRPr="00DD488E" w:rsidRDefault="00DD488E" w:rsidP="00DD488E">
      <w:pPr>
        <w:autoSpaceDE w:val="0"/>
        <w:autoSpaceDN w:val="0"/>
        <w:adjustRightInd w:val="0"/>
        <w:spacing w:after="0" w:line="240" w:lineRule="auto"/>
        <w:jc w:val="both"/>
        <w:rPr>
          <w:rFonts w:ascii="Times New Roman" w:hAnsi="Times New Roman" w:cs="Times New Roman"/>
          <w:sz w:val="24"/>
          <w:szCs w:val="24"/>
        </w:rPr>
      </w:pPr>
    </w:p>
    <w:p w:rsidR="00DD488E" w:rsidRPr="00DD488E" w:rsidRDefault="00DD488E" w:rsidP="00DD488E">
      <w:pPr>
        <w:autoSpaceDE w:val="0"/>
        <w:autoSpaceDN w:val="0"/>
        <w:adjustRightInd w:val="0"/>
        <w:spacing w:after="0" w:line="240" w:lineRule="auto"/>
        <w:jc w:val="both"/>
        <w:rPr>
          <w:rFonts w:ascii="Times New Roman" w:hAnsi="Times New Roman" w:cs="Times New Roman"/>
          <w:sz w:val="24"/>
          <w:szCs w:val="24"/>
        </w:rPr>
      </w:pPr>
      <w:r w:rsidRPr="00DD488E">
        <w:rPr>
          <w:rFonts w:ascii="Times New Roman" w:hAnsi="Times New Roman" w:cs="Times New Roman"/>
          <w:sz w:val="24"/>
          <w:szCs w:val="24"/>
        </w:rPr>
        <w:t>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w:t>
      </w:r>
    </w:p>
    <w:p w:rsidR="00DD488E" w:rsidRPr="00DD488E" w:rsidRDefault="00DD488E" w:rsidP="00DD488E">
      <w:pPr>
        <w:autoSpaceDE w:val="0"/>
        <w:autoSpaceDN w:val="0"/>
        <w:adjustRightInd w:val="0"/>
        <w:spacing w:after="0" w:line="240" w:lineRule="auto"/>
        <w:jc w:val="both"/>
        <w:rPr>
          <w:rFonts w:ascii="Times New Roman" w:hAnsi="Times New Roman" w:cs="Times New Roman"/>
          <w:i/>
          <w:iCs/>
          <w:sz w:val="24"/>
          <w:szCs w:val="24"/>
        </w:rPr>
      </w:pPr>
      <w:r w:rsidRPr="00DD488E">
        <w:rPr>
          <w:rFonts w:ascii="Times New Roman" w:hAnsi="Times New Roman" w:cs="Times New Roman"/>
          <w:i/>
          <w:iCs/>
          <w:sz w:val="24"/>
          <w:szCs w:val="24"/>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p>
    <w:p w:rsidR="00DD488E" w:rsidRPr="00DD488E" w:rsidRDefault="00DD488E" w:rsidP="00DD488E">
      <w:pPr>
        <w:autoSpaceDE w:val="0"/>
        <w:autoSpaceDN w:val="0"/>
        <w:adjustRightInd w:val="0"/>
        <w:spacing w:after="0" w:line="240" w:lineRule="auto"/>
        <w:jc w:val="both"/>
        <w:rPr>
          <w:rFonts w:ascii="Times New Roman" w:hAnsi="Times New Roman" w:cs="Times New Roman"/>
          <w:i/>
          <w:iCs/>
          <w:sz w:val="24"/>
          <w:szCs w:val="24"/>
        </w:rPr>
      </w:pPr>
      <w:r w:rsidRPr="00DD488E">
        <w:rPr>
          <w:rFonts w:ascii="Times New Roman" w:hAnsi="Times New Roman" w:cs="Times New Roman"/>
          <w:i/>
          <w:iCs/>
          <w:sz w:val="24"/>
          <w:szCs w:val="24"/>
        </w:rPr>
        <w:t>Pena: reclusão de 1 (um) a 5 (cinco) anos e multa, se o documento é público e reclusão de 1 (um) a 3 (três) anos, se o documento é particular.</w:t>
      </w:r>
    </w:p>
    <w:p w:rsidR="00847B58" w:rsidRPr="00DD488E" w:rsidRDefault="00847B58" w:rsidP="00847B58">
      <w:pPr>
        <w:jc w:val="both"/>
        <w:rPr>
          <w:rFonts w:ascii="Times New Roman" w:hAnsi="Times New Roman" w:cs="Times New Roman"/>
          <w:sz w:val="24"/>
          <w:szCs w:val="24"/>
        </w:rPr>
      </w:pPr>
    </w:p>
    <w:p w:rsidR="00847B58" w:rsidRPr="00DD488E" w:rsidRDefault="00847B58" w:rsidP="00847B58">
      <w:pPr>
        <w:jc w:val="both"/>
        <w:rPr>
          <w:rFonts w:ascii="Times New Roman" w:hAnsi="Times New Roman" w:cs="Times New Roman"/>
          <w:sz w:val="24"/>
          <w:szCs w:val="24"/>
        </w:rPr>
      </w:pPr>
      <w:proofErr w:type="gramStart"/>
      <w:r w:rsidRPr="00DD488E">
        <w:rPr>
          <w:rFonts w:ascii="Times New Roman" w:hAnsi="Times New Roman" w:cs="Times New Roman"/>
          <w:sz w:val="24"/>
          <w:szCs w:val="24"/>
        </w:rPr>
        <w:t>(</w:t>
      </w:r>
      <w:r w:rsidR="00DD488E" w:rsidRPr="00DD488E">
        <w:rPr>
          <w:rFonts w:ascii="Times New Roman" w:hAnsi="Times New Roman" w:cs="Times New Roman"/>
          <w:sz w:val="24"/>
          <w:szCs w:val="24"/>
        </w:rPr>
        <w:t xml:space="preserve"> </w:t>
      </w:r>
      <w:r w:rsidRPr="00DD488E">
        <w:rPr>
          <w:rFonts w:ascii="Times New Roman" w:hAnsi="Times New Roman" w:cs="Times New Roman"/>
          <w:sz w:val="24"/>
          <w:szCs w:val="24"/>
        </w:rPr>
        <w:t xml:space="preserve"> )</w:t>
      </w:r>
      <w:proofErr w:type="gramEnd"/>
      <w:r w:rsidRPr="00DD488E">
        <w:rPr>
          <w:rFonts w:ascii="Times New Roman" w:hAnsi="Times New Roman" w:cs="Times New Roman"/>
          <w:sz w:val="24"/>
          <w:szCs w:val="24"/>
        </w:rPr>
        <w:t xml:space="preserve"> </w:t>
      </w:r>
      <w:r w:rsidR="00DD488E" w:rsidRPr="00DD488E">
        <w:rPr>
          <w:rFonts w:ascii="Times New Roman" w:hAnsi="Times New Roman" w:cs="Times New Roman"/>
          <w:sz w:val="24"/>
          <w:szCs w:val="24"/>
        </w:rPr>
        <w:t xml:space="preserve">DECLARO, sob as penas da lei, em consonância com o disposto no artigo 13, da Lei nº 8.429 de 02 de junho de 1992, que </w:t>
      </w:r>
      <w:r w:rsidR="00DD488E" w:rsidRPr="00DD488E">
        <w:rPr>
          <w:rFonts w:ascii="Times New Roman" w:hAnsi="Times New Roman" w:cs="Times New Roman"/>
          <w:sz w:val="24"/>
          <w:szCs w:val="24"/>
        </w:rPr>
        <w:t>possuo bens e</w:t>
      </w:r>
      <w:r w:rsidR="00DD488E" w:rsidRPr="00DD488E">
        <w:rPr>
          <w:rFonts w:ascii="Times New Roman" w:hAnsi="Times New Roman" w:cs="Times New Roman"/>
          <w:sz w:val="24"/>
          <w:szCs w:val="24"/>
        </w:rPr>
        <w:t xml:space="preserve"> direito de posse/prop</w:t>
      </w:r>
      <w:r w:rsidR="00DD488E" w:rsidRPr="00DD488E">
        <w:rPr>
          <w:rFonts w:ascii="Times New Roman" w:hAnsi="Times New Roman" w:cs="Times New Roman"/>
          <w:sz w:val="24"/>
          <w:szCs w:val="24"/>
        </w:rPr>
        <w:t xml:space="preserve">riedade em meu </w:t>
      </w:r>
      <w:r w:rsidRPr="00DD488E">
        <w:rPr>
          <w:rFonts w:ascii="Times New Roman" w:hAnsi="Times New Roman" w:cs="Times New Roman"/>
          <w:sz w:val="24"/>
          <w:szCs w:val="24"/>
        </w:rPr>
        <w:t xml:space="preserve">nome ou </w:t>
      </w:r>
      <w:r w:rsidR="00DD488E" w:rsidRPr="00DD488E">
        <w:rPr>
          <w:rFonts w:ascii="Times New Roman" w:hAnsi="Times New Roman" w:cs="Times New Roman"/>
          <w:sz w:val="24"/>
          <w:szCs w:val="24"/>
        </w:rPr>
        <w:t xml:space="preserve">em nome </w:t>
      </w:r>
      <w:r w:rsidRPr="00DD488E">
        <w:rPr>
          <w:rFonts w:ascii="Times New Roman" w:hAnsi="Times New Roman" w:cs="Times New Roman"/>
          <w:sz w:val="24"/>
          <w:szCs w:val="24"/>
        </w:rPr>
        <w:t>de meu cônjuge e dependentes</w:t>
      </w:r>
      <w:r w:rsidR="00DD488E" w:rsidRPr="00DD488E">
        <w:rPr>
          <w:rFonts w:ascii="Times New Roman" w:hAnsi="Times New Roman" w:cs="Times New Roman"/>
          <w:sz w:val="24"/>
          <w:szCs w:val="24"/>
        </w:rPr>
        <w:t>.</w:t>
      </w:r>
    </w:p>
    <w:p w:rsidR="00847B58" w:rsidRDefault="006366BF" w:rsidP="006366BF">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ANEXO II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9"/>
      </w:tblGrid>
      <w:tr w:rsidR="00527FF8" w:rsidTr="00527FF8">
        <w:trPr>
          <w:trHeight w:val="2445"/>
        </w:trPr>
        <w:tc>
          <w:tcPr>
            <w:tcW w:w="8499" w:type="dxa"/>
          </w:tcPr>
          <w:p w:rsidR="00527FF8" w:rsidRPr="00201BA3" w:rsidRDefault="00527FF8" w:rsidP="00527FF8">
            <w:pPr>
              <w:jc w:val="center"/>
              <w:rPr>
                <w:rFonts w:ascii="Times New Roman" w:hAnsi="Times New Roman" w:cs="Times New Roman"/>
                <w:b/>
                <w:sz w:val="24"/>
                <w:szCs w:val="24"/>
              </w:rPr>
            </w:pPr>
            <w:r w:rsidRPr="00201BA3">
              <w:rPr>
                <w:rFonts w:ascii="Times New Roman" w:hAnsi="Times New Roman" w:cs="Times New Roman"/>
                <w:b/>
                <w:sz w:val="24"/>
                <w:szCs w:val="24"/>
              </w:rPr>
              <w:t xml:space="preserve"> DEPENDENTES</w:t>
            </w:r>
          </w:p>
          <w:p w:rsidR="00527FF8" w:rsidRDefault="00527FF8" w:rsidP="00527FF8">
            <w:pPr>
              <w:jc w:val="both"/>
              <w:rPr>
                <w:rFonts w:ascii="Times New Roman" w:hAnsi="Times New Roman" w:cs="Times New Roman"/>
                <w:sz w:val="24"/>
                <w:szCs w:val="24"/>
              </w:rPr>
            </w:pPr>
            <w:r>
              <w:rPr>
                <w:rFonts w:ascii="Times New Roman" w:hAnsi="Times New Roman" w:cs="Times New Roman"/>
                <w:sz w:val="24"/>
                <w:szCs w:val="24"/>
              </w:rPr>
              <w:t>NOME: _____________________________________________________________________</w:t>
            </w:r>
          </w:p>
          <w:p w:rsidR="00527FF8" w:rsidRDefault="00527FF8" w:rsidP="00527FF8">
            <w:pPr>
              <w:jc w:val="both"/>
              <w:rPr>
                <w:rFonts w:ascii="Times New Roman" w:hAnsi="Times New Roman" w:cs="Times New Roman"/>
                <w:sz w:val="24"/>
                <w:szCs w:val="24"/>
              </w:rPr>
            </w:pPr>
            <w:r>
              <w:rPr>
                <w:rFonts w:ascii="Times New Roman" w:hAnsi="Times New Roman" w:cs="Times New Roman"/>
                <w:sz w:val="24"/>
                <w:szCs w:val="24"/>
              </w:rPr>
              <w:t>CPF: ___. ___. ___-__                                               DATA NASCIMENTO: ___/___/____</w:t>
            </w:r>
          </w:p>
          <w:p w:rsidR="00527FF8" w:rsidRDefault="00527FF8" w:rsidP="00527FF8">
            <w:pPr>
              <w:rPr>
                <w:rFonts w:ascii="Times New Roman" w:hAnsi="Times New Roman" w:cs="Times New Roman"/>
                <w:sz w:val="24"/>
                <w:szCs w:val="24"/>
              </w:rPr>
            </w:pPr>
            <w:r>
              <w:rPr>
                <w:rFonts w:ascii="Times New Roman" w:hAnsi="Times New Roman" w:cs="Times New Roman"/>
                <w:sz w:val="24"/>
                <w:szCs w:val="24"/>
              </w:rPr>
              <w:t>RELAÇÃO DA DEPENDÊNCIA: _________</w:t>
            </w:r>
            <w:r w:rsidR="00847B58">
              <w:rPr>
                <w:rFonts w:ascii="Times New Roman" w:hAnsi="Times New Roman" w:cs="Times New Roman"/>
                <w:sz w:val="24"/>
                <w:szCs w:val="24"/>
              </w:rPr>
              <w:t xml:space="preserve">_________ </w:t>
            </w:r>
            <w:r w:rsidR="00847B58" w:rsidRPr="00847B58">
              <w:rPr>
                <w:rFonts w:ascii="Times New Roman" w:hAnsi="Times New Roman" w:cs="Times New Roman"/>
              </w:rPr>
              <w:t>CÓD. DEPENDÊNCIA:</w:t>
            </w:r>
            <w:r w:rsidR="00847B58">
              <w:rPr>
                <w:rFonts w:ascii="Times New Roman" w:hAnsi="Times New Roman" w:cs="Times New Roman"/>
              </w:rPr>
              <w:t xml:space="preserve"> ____</w:t>
            </w:r>
          </w:p>
          <w:p w:rsidR="00527FF8" w:rsidRPr="00527FF8" w:rsidRDefault="00527FF8" w:rsidP="00527FF8">
            <w:pPr>
              <w:jc w:val="center"/>
              <w:rPr>
                <w:rFonts w:ascii="Times New Roman" w:hAnsi="Times New Roman" w:cs="Times New Roman"/>
                <w:sz w:val="24"/>
                <w:szCs w:val="24"/>
              </w:rPr>
            </w:pPr>
            <w:r>
              <w:rPr>
                <w:rFonts w:ascii="Times New Roman" w:hAnsi="Times New Roman" w:cs="Times New Roman"/>
                <w:sz w:val="24"/>
                <w:szCs w:val="24"/>
              </w:rPr>
              <w:t>(   ) NADA A CONSTAR</w:t>
            </w:r>
          </w:p>
        </w:tc>
      </w:tr>
    </w:tbl>
    <w:p w:rsidR="00201BA3" w:rsidRDefault="00201BA3" w:rsidP="00201BA3">
      <w:pPr>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03"/>
        <w:gridCol w:w="1225"/>
        <w:gridCol w:w="4502"/>
        <w:gridCol w:w="836"/>
        <w:gridCol w:w="1128"/>
      </w:tblGrid>
      <w:tr w:rsidR="004A67E2" w:rsidTr="004A67E2">
        <w:tc>
          <w:tcPr>
            <w:tcW w:w="8494" w:type="dxa"/>
            <w:gridSpan w:val="5"/>
          </w:tcPr>
          <w:p w:rsidR="004A67E2" w:rsidRPr="004A67E2" w:rsidRDefault="004A67E2" w:rsidP="004A67E2">
            <w:pPr>
              <w:jc w:val="center"/>
              <w:rPr>
                <w:rFonts w:ascii="Times New Roman" w:hAnsi="Times New Roman" w:cs="Times New Roman"/>
                <w:b/>
                <w:sz w:val="32"/>
                <w:szCs w:val="32"/>
              </w:rPr>
            </w:pPr>
            <w:r w:rsidRPr="004A67E2">
              <w:rPr>
                <w:rFonts w:ascii="Times New Roman" w:hAnsi="Times New Roman" w:cs="Times New Roman"/>
                <w:b/>
                <w:sz w:val="32"/>
                <w:szCs w:val="32"/>
              </w:rPr>
              <w:t xml:space="preserve">RELAÇÃO DE BENS E VALORES </w:t>
            </w:r>
          </w:p>
          <w:p w:rsidR="004A67E2" w:rsidRPr="004A67E2" w:rsidRDefault="004A67E2" w:rsidP="004A67E2">
            <w:pPr>
              <w:jc w:val="center"/>
              <w:rPr>
                <w:rFonts w:ascii="Times New Roman" w:hAnsi="Times New Roman" w:cs="Times New Roman"/>
                <w:b/>
                <w:sz w:val="24"/>
                <w:szCs w:val="24"/>
              </w:rPr>
            </w:pPr>
          </w:p>
        </w:tc>
      </w:tr>
      <w:tr w:rsidR="004A67E2" w:rsidRPr="004A67E2" w:rsidTr="004A67E2">
        <w:tc>
          <w:tcPr>
            <w:tcW w:w="803" w:type="dxa"/>
          </w:tcPr>
          <w:p w:rsidR="004A67E2" w:rsidRPr="004A67E2" w:rsidRDefault="004A67E2" w:rsidP="004A67E2">
            <w:pPr>
              <w:jc w:val="center"/>
              <w:rPr>
                <w:rFonts w:ascii="Times New Roman" w:hAnsi="Times New Roman" w:cs="Times New Roman"/>
                <w:b/>
              </w:rPr>
            </w:pPr>
            <w:r w:rsidRPr="004A67E2">
              <w:rPr>
                <w:rFonts w:ascii="Times New Roman" w:hAnsi="Times New Roman" w:cs="Times New Roman"/>
                <w:b/>
              </w:rPr>
              <w:t>ITEM</w:t>
            </w:r>
          </w:p>
        </w:tc>
        <w:tc>
          <w:tcPr>
            <w:tcW w:w="1225" w:type="dxa"/>
          </w:tcPr>
          <w:p w:rsidR="004A67E2" w:rsidRPr="004A67E2" w:rsidRDefault="004A67E2" w:rsidP="004A67E2">
            <w:pPr>
              <w:jc w:val="center"/>
              <w:rPr>
                <w:rFonts w:ascii="Times New Roman" w:hAnsi="Times New Roman" w:cs="Times New Roman"/>
                <w:b/>
              </w:rPr>
            </w:pPr>
            <w:r w:rsidRPr="004A67E2">
              <w:rPr>
                <w:rFonts w:ascii="Times New Roman" w:hAnsi="Times New Roman" w:cs="Times New Roman"/>
                <w:b/>
              </w:rPr>
              <w:t>CÓDIGO</w:t>
            </w:r>
          </w:p>
        </w:tc>
        <w:tc>
          <w:tcPr>
            <w:tcW w:w="4502" w:type="dxa"/>
          </w:tcPr>
          <w:p w:rsidR="004A67E2" w:rsidRPr="004A67E2" w:rsidRDefault="004A67E2" w:rsidP="004A67E2">
            <w:pPr>
              <w:jc w:val="center"/>
              <w:rPr>
                <w:rFonts w:ascii="Times New Roman" w:hAnsi="Times New Roman" w:cs="Times New Roman"/>
                <w:b/>
              </w:rPr>
            </w:pPr>
            <w:r w:rsidRPr="004A67E2">
              <w:rPr>
                <w:rFonts w:ascii="Times New Roman" w:hAnsi="Times New Roman" w:cs="Times New Roman"/>
                <w:b/>
              </w:rPr>
              <w:t>DISCRIMINAÇÃO</w:t>
            </w:r>
          </w:p>
        </w:tc>
        <w:tc>
          <w:tcPr>
            <w:tcW w:w="1964" w:type="dxa"/>
            <w:gridSpan w:val="2"/>
          </w:tcPr>
          <w:p w:rsidR="004A67E2" w:rsidRPr="004A67E2" w:rsidRDefault="004A67E2" w:rsidP="004A67E2">
            <w:pPr>
              <w:jc w:val="center"/>
              <w:rPr>
                <w:rFonts w:ascii="Times New Roman" w:hAnsi="Times New Roman" w:cs="Times New Roman"/>
                <w:b/>
              </w:rPr>
            </w:pPr>
            <w:r w:rsidRPr="004A67E2">
              <w:rPr>
                <w:rFonts w:ascii="Times New Roman" w:hAnsi="Times New Roman" w:cs="Times New Roman"/>
                <w:b/>
              </w:rPr>
              <w:t>VALOR</w:t>
            </w:r>
          </w:p>
        </w:tc>
      </w:tr>
      <w:tr w:rsidR="004A67E2" w:rsidRPr="004A67E2" w:rsidTr="004A67E2">
        <w:tc>
          <w:tcPr>
            <w:tcW w:w="803" w:type="dxa"/>
          </w:tcPr>
          <w:p w:rsidR="004A67E2" w:rsidRDefault="004A67E2" w:rsidP="004A67E2">
            <w:pPr>
              <w:jc w:val="center"/>
              <w:rPr>
                <w:rFonts w:ascii="Times New Roman" w:hAnsi="Times New Roman" w:cs="Times New Roman"/>
              </w:rPr>
            </w:pPr>
          </w:p>
          <w:p w:rsidR="004A67E2" w:rsidRPr="004A67E2" w:rsidRDefault="004A67E2" w:rsidP="004A67E2">
            <w:pPr>
              <w:jc w:val="center"/>
              <w:rPr>
                <w:rFonts w:ascii="Times New Roman" w:hAnsi="Times New Roman" w:cs="Times New Roman"/>
              </w:rPr>
            </w:pPr>
          </w:p>
        </w:tc>
        <w:tc>
          <w:tcPr>
            <w:tcW w:w="1225" w:type="dxa"/>
          </w:tcPr>
          <w:p w:rsidR="004A67E2" w:rsidRPr="004A67E2" w:rsidRDefault="004A67E2" w:rsidP="004A67E2">
            <w:pPr>
              <w:jc w:val="center"/>
              <w:rPr>
                <w:rFonts w:ascii="Times New Roman" w:hAnsi="Times New Roman" w:cs="Times New Roman"/>
              </w:rPr>
            </w:pPr>
          </w:p>
        </w:tc>
        <w:tc>
          <w:tcPr>
            <w:tcW w:w="4502" w:type="dxa"/>
          </w:tcPr>
          <w:p w:rsidR="004A67E2" w:rsidRPr="004A67E2" w:rsidRDefault="004A67E2" w:rsidP="004A67E2">
            <w:pPr>
              <w:jc w:val="center"/>
              <w:rPr>
                <w:rFonts w:ascii="Times New Roman" w:hAnsi="Times New Roman" w:cs="Times New Roman"/>
              </w:rPr>
            </w:pPr>
          </w:p>
        </w:tc>
        <w:tc>
          <w:tcPr>
            <w:tcW w:w="1964" w:type="dxa"/>
            <w:gridSpan w:val="2"/>
          </w:tcPr>
          <w:p w:rsidR="004A67E2" w:rsidRDefault="004A67E2" w:rsidP="004A67E2">
            <w:r w:rsidRPr="00A537DE">
              <w:rPr>
                <w:rFonts w:ascii="Times New Roman" w:hAnsi="Times New Roman" w:cs="Times New Roman"/>
              </w:rPr>
              <w:t>R$</w:t>
            </w:r>
          </w:p>
        </w:tc>
      </w:tr>
      <w:tr w:rsidR="004A67E2" w:rsidRPr="004A67E2" w:rsidTr="004A67E2">
        <w:tc>
          <w:tcPr>
            <w:tcW w:w="803" w:type="dxa"/>
          </w:tcPr>
          <w:p w:rsidR="004A67E2" w:rsidRDefault="004A67E2" w:rsidP="004A67E2">
            <w:pPr>
              <w:jc w:val="center"/>
              <w:rPr>
                <w:rFonts w:ascii="Times New Roman" w:hAnsi="Times New Roman" w:cs="Times New Roman"/>
              </w:rPr>
            </w:pPr>
          </w:p>
          <w:p w:rsidR="004A67E2" w:rsidRPr="004A67E2" w:rsidRDefault="004A67E2" w:rsidP="004A67E2">
            <w:pPr>
              <w:jc w:val="center"/>
              <w:rPr>
                <w:rFonts w:ascii="Times New Roman" w:hAnsi="Times New Roman" w:cs="Times New Roman"/>
              </w:rPr>
            </w:pPr>
          </w:p>
        </w:tc>
        <w:tc>
          <w:tcPr>
            <w:tcW w:w="1225" w:type="dxa"/>
          </w:tcPr>
          <w:p w:rsidR="004A67E2" w:rsidRPr="004A67E2" w:rsidRDefault="004A67E2" w:rsidP="004A67E2">
            <w:pPr>
              <w:jc w:val="center"/>
              <w:rPr>
                <w:rFonts w:ascii="Times New Roman" w:hAnsi="Times New Roman" w:cs="Times New Roman"/>
              </w:rPr>
            </w:pPr>
          </w:p>
        </w:tc>
        <w:tc>
          <w:tcPr>
            <w:tcW w:w="4502" w:type="dxa"/>
          </w:tcPr>
          <w:p w:rsidR="004A67E2" w:rsidRPr="004A67E2" w:rsidRDefault="004A67E2" w:rsidP="004A67E2">
            <w:pPr>
              <w:jc w:val="center"/>
              <w:rPr>
                <w:rFonts w:ascii="Times New Roman" w:hAnsi="Times New Roman" w:cs="Times New Roman"/>
              </w:rPr>
            </w:pPr>
          </w:p>
        </w:tc>
        <w:tc>
          <w:tcPr>
            <w:tcW w:w="1964" w:type="dxa"/>
            <w:gridSpan w:val="2"/>
          </w:tcPr>
          <w:p w:rsidR="004A67E2" w:rsidRDefault="004A67E2" w:rsidP="004A67E2">
            <w:r w:rsidRPr="00A537DE">
              <w:rPr>
                <w:rFonts w:ascii="Times New Roman" w:hAnsi="Times New Roman" w:cs="Times New Roman"/>
              </w:rPr>
              <w:t>R$</w:t>
            </w:r>
          </w:p>
        </w:tc>
      </w:tr>
      <w:tr w:rsidR="004A67E2" w:rsidRPr="004A67E2" w:rsidTr="004A67E2">
        <w:tc>
          <w:tcPr>
            <w:tcW w:w="803" w:type="dxa"/>
          </w:tcPr>
          <w:p w:rsidR="004A67E2" w:rsidRDefault="004A67E2" w:rsidP="004A67E2">
            <w:pPr>
              <w:jc w:val="center"/>
              <w:rPr>
                <w:rFonts w:ascii="Times New Roman" w:hAnsi="Times New Roman" w:cs="Times New Roman"/>
              </w:rPr>
            </w:pPr>
          </w:p>
          <w:p w:rsidR="004A67E2" w:rsidRPr="004A67E2" w:rsidRDefault="004A67E2" w:rsidP="004A67E2">
            <w:pPr>
              <w:jc w:val="center"/>
              <w:rPr>
                <w:rFonts w:ascii="Times New Roman" w:hAnsi="Times New Roman" w:cs="Times New Roman"/>
              </w:rPr>
            </w:pPr>
          </w:p>
        </w:tc>
        <w:tc>
          <w:tcPr>
            <w:tcW w:w="1225" w:type="dxa"/>
          </w:tcPr>
          <w:p w:rsidR="004A67E2" w:rsidRPr="004A67E2" w:rsidRDefault="004A67E2" w:rsidP="004A67E2">
            <w:pPr>
              <w:jc w:val="center"/>
              <w:rPr>
                <w:rFonts w:ascii="Times New Roman" w:hAnsi="Times New Roman" w:cs="Times New Roman"/>
              </w:rPr>
            </w:pPr>
          </w:p>
        </w:tc>
        <w:tc>
          <w:tcPr>
            <w:tcW w:w="4502" w:type="dxa"/>
          </w:tcPr>
          <w:p w:rsidR="004A67E2" w:rsidRPr="004A67E2" w:rsidRDefault="004A67E2" w:rsidP="004A67E2">
            <w:pPr>
              <w:jc w:val="center"/>
              <w:rPr>
                <w:rFonts w:ascii="Times New Roman" w:hAnsi="Times New Roman" w:cs="Times New Roman"/>
              </w:rPr>
            </w:pPr>
          </w:p>
        </w:tc>
        <w:tc>
          <w:tcPr>
            <w:tcW w:w="1964" w:type="dxa"/>
            <w:gridSpan w:val="2"/>
          </w:tcPr>
          <w:p w:rsidR="004A67E2" w:rsidRDefault="004A67E2" w:rsidP="004A67E2">
            <w:r w:rsidRPr="00A537DE">
              <w:rPr>
                <w:rFonts w:ascii="Times New Roman" w:hAnsi="Times New Roman" w:cs="Times New Roman"/>
              </w:rPr>
              <w:t>R$</w:t>
            </w:r>
          </w:p>
        </w:tc>
      </w:tr>
      <w:tr w:rsidR="004A67E2" w:rsidRPr="004A67E2" w:rsidTr="004A67E2">
        <w:tc>
          <w:tcPr>
            <w:tcW w:w="803" w:type="dxa"/>
          </w:tcPr>
          <w:p w:rsidR="004A67E2" w:rsidRDefault="004A67E2" w:rsidP="004A67E2">
            <w:pPr>
              <w:jc w:val="center"/>
              <w:rPr>
                <w:rFonts w:ascii="Times New Roman" w:hAnsi="Times New Roman" w:cs="Times New Roman"/>
              </w:rPr>
            </w:pPr>
          </w:p>
          <w:p w:rsidR="004A67E2" w:rsidRPr="004A67E2" w:rsidRDefault="004A67E2" w:rsidP="004A67E2">
            <w:pPr>
              <w:jc w:val="center"/>
              <w:rPr>
                <w:rFonts w:ascii="Times New Roman" w:hAnsi="Times New Roman" w:cs="Times New Roman"/>
              </w:rPr>
            </w:pPr>
          </w:p>
        </w:tc>
        <w:tc>
          <w:tcPr>
            <w:tcW w:w="1225" w:type="dxa"/>
          </w:tcPr>
          <w:p w:rsidR="004A67E2" w:rsidRPr="004A67E2" w:rsidRDefault="004A67E2" w:rsidP="004A67E2">
            <w:pPr>
              <w:jc w:val="center"/>
              <w:rPr>
                <w:rFonts w:ascii="Times New Roman" w:hAnsi="Times New Roman" w:cs="Times New Roman"/>
              </w:rPr>
            </w:pPr>
          </w:p>
        </w:tc>
        <w:tc>
          <w:tcPr>
            <w:tcW w:w="4502" w:type="dxa"/>
          </w:tcPr>
          <w:p w:rsidR="004A67E2" w:rsidRPr="004A67E2" w:rsidRDefault="004A67E2" w:rsidP="004A67E2">
            <w:pPr>
              <w:jc w:val="center"/>
              <w:rPr>
                <w:rFonts w:ascii="Times New Roman" w:hAnsi="Times New Roman" w:cs="Times New Roman"/>
              </w:rPr>
            </w:pPr>
          </w:p>
        </w:tc>
        <w:tc>
          <w:tcPr>
            <w:tcW w:w="1964" w:type="dxa"/>
            <w:gridSpan w:val="2"/>
          </w:tcPr>
          <w:p w:rsidR="004A67E2" w:rsidRDefault="004A67E2" w:rsidP="004A67E2">
            <w:r w:rsidRPr="00A537DE">
              <w:rPr>
                <w:rFonts w:ascii="Times New Roman" w:hAnsi="Times New Roman" w:cs="Times New Roman"/>
              </w:rPr>
              <w:t>R$</w:t>
            </w:r>
          </w:p>
        </w:tc>
      </w:tr>
      <w:tr w:rsidR="004A67E2" w:rsidRPr="004A67E2" w:rsidTr="004A67E2">
        <w:tc>
          <w:tcPr>
            <w:tcW w:w="803" w:type="dxa"/>
          </w:tcPr>
          <w:p w:rsidR="004A67E2" w:rsidRDefault="004A67E2" w:rsidP="004A67E2">
            <w:pPr>
              <w:jc w:val="center"/>
              <w:rPr>
                <w:rFonts w:ascii="Times New Roman" w:hAnsi="Times New Roman" w:cs="Times New Roman"/>
              </w:rPr>
            </w:pPr>
          </w:p>
          <w:p w:rsidR="004A67E2" w:rsidRDefault="004A67E2" w:rsidP="004A67E2">
            <w:pPr>
              <w:jc w:val="center"/>
              <w:rPr>
                <w:rFonts w:ascii="Times New Roman" w:hAnsi="Times New Roman" w:cs="Times New Roman"/>
              </w:rPr>
            </w:pPr>
          </w:p>
        </w:tc>
        <w:tc>
          <w:tcPr>
            <w:tcW w:w="1225" w:type="dxa"/>
          </w:tcPr>
          <w:p w:rsidR="004A67E2" w:rsidRPr="004A67E2" w:rsidRDefault="004A67E2" w:rsidP="004A67E2">
            <w:pPr>
              <w:jc w:val="center"/>
              <w:rPr>
                <w:rFonts w:ascii="Times New Roman" w:hAnsi="Times New Roman" w:cs="Times New Roman"/>
              </w:rPr>
            </w:pPr>
          </w:p>
        </w:tc>
        <w:tc>
          <w:tcPr>
            <w:tcW w:w="4502" w:type="dxa"/>
          </w:tcPr>
          <w:p w:rsidR="004A67E2" w:rsidRPr="004A67E2" w:rsidRDefault="004A67E2" w:rsidP="004A67E2">
            <w:pPr>
              <w:jc w:val="center"/>
              <w:rPr>
                <w:rFonts w:ascii="Times New Roman" w:hAnsi="Times New Roman" w:cs="Times New Roman"/>
              </w:rPr>
            </w:pPr>
          </w:p>
        </w:tc>
        <w:tc>
          <w:tcPr>
            <w:tcW w:w="1964" w:type="dxa"/>
            <w:gridSpan w:val="2"/>
          </w:tcPr>
          <w:p w:rsidR="004A67E2" w:rsidRDefault="004A67E2" w:rsidP="004A67E2">
            <w:r w:rsidRPr="00A537DE">
              <w:rPr>
                <w:rFonts w:ascii="Times New Roman" w:hAnsi="Times New Roman" w:cs="Times New Roman"/>
              </w:rPr>
              <w:t>R$</w:t>
            </w:r>
          </w:p>
        </w:tc>
      </w:tr>
      <w:tr w:rsidR="004A67E2" w:rsidRPr="004A67E2" w:rsidTr="004A67E2">
        <w:tc>
          <w:tcPr>
            <w:tcW w:w="803" w:type="dxa"/>
          </w:tcPr>
          <w:p w:rsidR="004A67E2" w:rsidRDefault="004A67E2" w:rsidP="004A67E2">
            <w:pPr>
              <w:jc w:val="center"/>
              <w:rPr>
                <w:rFonts w:ascii="Times New Roman" w:hAnsi="Times New Roman" w:cs="Times New Roman"/>
              </w:rPr>
            </w:pPr>
          </w:p>
          <w:p w:rsidR="004A67E2" w:rsidRDefault="004A67E2" w:rsidP="004A67E2">
            <w:pPr>
              <w:jc w:val="center"/>
              <w:rPr>
                <w:rFonts w:ascii="Times New Roman" w:hAnsi="Times New Roman" w:cs="Times New Roman"/>
              </w:rPr>
            </w:pPr>
          </w:p>
        </w:tc>
        <w:tc>
          <w:tcPr>
            <w:tcW w:w="1225" w:type="dxa"/>
          </w:tcPr>
          <w:p w:rsidR="004A67E2" w:rsidRPr="004A67E2" w:rsidRDefault="004A67E2" w:rsidP="004A67E2">
            <w:pPr>
              <w:jc w:val="center"/>
              <w:rPr>
                <w:rFonts w:ascii="Times New Roman" w:hAnsi="Times New Roman" w:cs="Times New Roman"/>
              </w:rPr>
            </w:pPr>
          </w:p>
        </w:tc>
        <w:tc>
          <w:tcPr>
            <w:tcW w:w="4502" w:type="dxa"/>
          </w:tcPr>
          <w:p w:rsidR="004A67E2" w:rsidRPr="004A67E2" w:rsidRDefault="004A67E2" w:rsidP="004A67E2">
            <w:pPr>
              <w:jc w:val="center"/>
              <w:rPr>
                <w:rFonts w:ascii="Times New Roman" w:hAnsi="Times New Roman" w:cs="Times New Roman"/>
              </w:rPr>
            </w:pPr>
          </w:p>
        </w:tc>
        <w:tc>
          <w:tcPr>
            <w:tcW w:w="1964" w:type="dxa"/>
            <w:gridSpan w:val="2"/>
          </w:tcPr>
          <w:p w:rsidR="004A67E2" w:rsidRDefault="004A67E2" w:rsidP="004A67E2">
            <w:r w:rsidRPr="00A537DE">
              <w:rPr>
                <w:rFonts w:ascii="Times New Roman" w:hAnsi="Times New Roman" w:cs="Times New Roman"/>
              </w:rPr>
              <w:t>R$</w:t>
            </w:r>
          </w:p>
        </w:tc>
      </w:tr>
      <w:tr w:rsidR="004A67E2" w:rsidRPr="004A67E2" w:rsidTr="004A67E2">
        <w:tc>
          <w:tcPr>
            <w:tcW w:w="803" w:type="dxa"/>
          </w:tcPr>
          <w:p w:rsidR="004A67E2" w:rsidRDefault="004A67E2" w:rsidP="004A67E2">
            <w:pPr>
              <w:jc w:val="center"/>
              <w:rPr>
                <w:rFonts w:ascii="Times New Roman" w:hAnsi="Times New Roman" w:cs="Times New Roman"/>
              </w:rPr>
            </w:pPr>
          </w:p>
          <w:p w:rsidR="004A67E2" w:rsidRDefault="004A67E2" w:rsidP="004A67E2">
            <w:pPr>
              <w:jc w:val="center"/>
              <w:rPr>
                <w:rFonts w:ascii="Times New Roman" w:hAnsi="Times New Roman" w:cs="Times New Roman"/>
              </w:rPr>
            </w:pPr>
          </w:p>
        </w:tc>
        <w:tc>
          <w:tcPr>
            <w:tcW w:w="1225" w:type="dxa"/>
          </w:tcPr>
          <w:p w:rsidR="004A67E2" w:rsidRPr="004A67E2" w:rsidRDefault="004A67E2" w:rsidP="004A67E2">
            <w:pPr>
              <w:jc w:val="center"/>
              <w:rPr>
                <w:rFonts w:ascii="Times New Roman" w:hAnsi="Times New Roman" w:cs="Times New Roman"/>
              </w:rPr>
            </w:pPr>
          </w:p>
        </w:tc>
        <w:tc>
          <w:tcPr>
            <w:tcW w:w="4502" w:type="dxa"/>
          </w:tcPr>
          <w:p w:rsidR="004A67E2" w:rsidRPr="004A67E2" w:rsidRDefault="004A67E2" w:rsidP="004A67E2">
            <w:pPr>
              <w:jc w:val="center"/>
              <w:rPr>
                <w:rFonts w:ascii="Times New Roman" w:hAnsi="Times New Roman" w:cs="Times New Roman"/>
              </w:rPr>
            </w:pPr>
          </w:p>
        </w:tc>
        <w:tc>
          <w:tcPr>
            <w:tcW w:w="1964" w:type="dxa"/>
            <w:gridSpan w:val="2"/>
          </w:tcPr>
          <w:p w:rsidR="004A67E2" w:rsidRDefault="004A67E2" w:rsidP="004A67E2">
            <w:r w:rsidRPr="00A537DE">
              <w:rPr>
                <w:rFonts w:ascii="Times New Roman" w:hAnsi="Times New Roman" w:cs="Times New Roman"/>
              </w:rPr>
              <w:t>R$</w:t>
            </w:r>
          </w:p>
        </w:tc>
      </w:tr>
      <w:tr w:rsidR="004A67E2" w:rsidRPr="004A67E2" w:rsidTr="004A67E2">
        <w:tc>
          <w:tcPr>
            <w:tcW w:w="803" w:type="dxa"/>
          </w:tcPr>
          <w:p w:rsidR="004A67E2" w:rsidRDefault="004A67E2" w:rsidP="004A67E2">
            <w:pPr>
              <w:jc w:val="center"/>
              <w:rPr>
                <w:rFonts w:ascii="Times New Roman" w:hAnsi="Times New Roman" w:cs="Times New Roman"/>
              </w:rPr>
            </w:pPr>
          </w:p>
          <w:p w:rsidR="004A67E2" w:rsidRDefault="004A67E2" w:rsidP="004A67E2">
            <w:pPr>
              <w:jc w:val="center"/>
              <w:rPr>
                <w:rFonts w:ascii="Times New Roman" w:hAnsi="Times New Roman" w:cs="Times New Roman"/>
              </w:rPr>
            </w:pPr>
          </w:p>
        </w:tc>
        <w:tc>
          <w:tcPr>
            <w:tcW w:w="1225" w:type="dxa"/>
          </w:tcPr>
          <w:p w:rsidR="004A67E2" w:rsidRPr="004A67E2" w:rsidRDefault="004A67E2" w:rsidP="004A67E2">
            <w:pPr>
              <w:jc w:val="center"/>
              <w:rPr>
                <w:rFonts w:ascii="Times New Roman" w:hAnsi="Times New Roman" w:cs="Times New Roman"/>
              </w:rPr>
            </w:pPr>
          </w:p>
        </w:tc>
        <w:tc>
          <w:tcPr>
            <w:tcW w:w="4502" w:type="dxa"/>
          </w:tcPr>
          <w:p w:rsidR="004A67E2" w:rsidRPr="004A67E2" w:rsidRDefault="004A67E2" w:rsidP="004A67E2">
            <w:pPr>
              <w:jc w:val="center"/>
              <w:rPr>
                <w:rFonts w:ascii="Times New Roman" w:hAnsi="Times New Roman" w:cs="Times New Roman"/>
              </w:rPr>
            </w:pPr>
          </w:p>
        </w:tc>
        <w:tc>
          <w:tcPr>
            <w:tcW w:w="1964" w:type="dxa"/>
            <w:gridSpan w:val="2"/>
          </w:tcPr>
          <w:p w:rsidR="004A67E2" w:rsidRDefault="004A67E2" w:rsidP="004A67E2">
            <w:r w:rsidRPr="00A537DE">
              <w:rPr>
                <w:rFonts w:ascii="Times New Roman" w:hAnsi="Times New Roman" w:cs="Times New Roman"/>
              </w:rPr>
              <w:t>R$</w:t>
            </w:r>
          </w:p>
        </w:tc>
      </w:tr>
      <w:tr w:rsidR="004A67E2" w:rsidRPr="004A67E2" w:rsidTr="004A67E2">
        <w:tc>
          <w:tcPr>
            <w:tcW w:w="803" w:type="dxa"/>
          </w:tcPr>
          <w:p w:rsidR="004A67E2" w:rsidRDefault="004A67E2" w:rsidP="004A67E2">
            <w:pPr>
              <w:jc w:val="center"/>
              <w:rPr>
                <w:rFonts w:ascii="Times New Roman" w:hAnsi="Times New Roman" w:cs="Times New Roman"/>
              </w:rPr>
            </w:pPr>
          </w:p>
          <w:p w:rsidR="004A67E2" w:rsidRDefault="004A67E2" w:rsidP="004A67E2">
            <w:pPr>
              <w:jc w:val="center"/>
              <w:rPr>
                <w:rFonts w:ascii="Times New Roman" w:hAnsi="Times New Roman" w:cs="Times New Roman"/>
              </w:rPr>
            </w:pPr>
          </w:p>
        </w:tc>
        <w:tc>
          <w:tcPr>
            <w:tcW w:w="1225" w:type="dxa"/>
          </w:tcPr>
          <w:p w:rsidR="004A67E2" w:rsidRPr="004A67E2" w:rsidRDefault="004A67E2" w:rsidP="004A67E2">
            <w:pPr>
              <w:jc w:val="center"/>
              <w:rPr>
                <w:rFonts w:ascii="Times New Roman" w:hAnsi="Times New Roman" w:cs="Times New Roman"/>
              </w:rPr>
            </w:pPr>
          </w:p>
        </w:tc>
        <w:tc>
          <w:tcPr>
            <w:tcW w:w="4502" w:type="dxa"/>
          </w:tcPr>
          <w:p w:rsidR="004A67E2" w:rsidRPr="004A67E2" w:rsidRDefault="004A67E2" w:rsidP="004A67E2">
            <w:pPr>
              <w:jc w:val="center"/>
              <w:rPr>
                <w:rFonts w:ascii="Times New Roman" w:hAnsi="Times New Roman" w:cs="Times New Roman"/>
              </w:rPr>
            </w:pPr>
          </w:p>
        </w:tc>
        <w:tc>
          <w:tcPr>
            <w:tcW w:w="1964" w:type="dxa"/>
            <w:gridSpan w:val="2"/>
          </w:tcPr>
          <w:p w:rsidR="004A67E2" w:rsidRDefault="004A67E2" w:rsidP="004A67E2">
            <w:r w:rsidRPr="00A537DE">
              <w:rPr>
                <w:rFonts w:ascii="Times New Roman" w:hAnsi="Times New Roman" w:cs="Times New Roman"/>
              </w:rPr>
              <w:t>R$</w:t>
            </w:r>
          </w:p>
        </w:tc>
      </w:tr>
      <w:tr w:rsidR="004A67E2" w:rsidRPr="004A67E2" w:rsidTr="004A67E2">
        <w:tc>
          <w:tcPr>
            <w:tcW w:w="803" w:type="dxa"/>
          </w:tcPr>
          <w:p w:rsidR="004A67E2" w:rsidRDefault="004A67E2" w:rsidP="004A67E2">
            <w:pPr>
              <w:jc w:val="center"/>
              <w:rPr>
                <w:rFonts w:ascii="Times New Roman" w:hAnsi="Times New Roman" w:cs="Times New Roman"/>
              </w:rPr>
            </w:pPr>
          </w:p>
          <w:p w:rsidR="004A67E2" w:rsidRDefault="004A67E2" w:rsidP="004A67E2">
            <w:pPr>
              <w:jc w:val="center"/>
              <w:rPr>
                <w:rFonts w:ascii="Times New Roman" w:hAnsi="Times New Roman" w:cs="Times New Roman"/>
              </w:rPr>
            </w:pPr>
          </w:p>
        </w:tc>
        <w:tc>
          <w:tcPr>
            <w:tcW w:w="1225" w:type="dxa"/>
          </w:tcPr>
          <w:p w:rsidR="004A67E2" w:rsidRPr="004A67E2" w:rsidRDefault="004A67E2" w:rsidP="004A67E2">
            <w:pPr>
              <w:jc w:val="center"/>
              <w:rPr>
                <w:rFonts w:ascii="Times New Roman" w:hAnsi="Times New Roman" w:cs="Times New Roman"/>
              </w:rPr>
            </w:pPr>
          </w:p>
        </w:tc>
        <w:tc>
          <w:tcPr>
            <w:tcW w:w="4502" w:type="dxa"/>
          </w:tcPr>
          <w:p w:rsidR="004A67E2" w:rsidRPr="004A67E2" w:rsidRDefault="004A67E2" w:rsidP="004A67E2">
            <w:pPr>
              <w:jc w:val="center"/>
              <w:rPr>
                <w:rFonts w:ascii="Times New Roman" w:hAnsi="Times New Roman" w:cs="Times New Roman"/>
              </w:rPr>
            </w:pPr>
          </w:p>
        </w:tc>
        <w:tc>
          <w:tcPr>
            <w:tcW w:w="1964" w:type="dxa"/>
            <w:gridSpan w:val="2"/>
          </w:tcPr>
          <w:p w:rsidR="004A67E2" w:rsidRDefault="004A67E2" w:rsidP="004A67E2">
            <w:r w:rsidRPr="00A537DE">
              <w:rPr>
                <w:rFonts w:ascii="Times New Roman" w:hAnsi="Times New Roman" w:cs="Times New Roman"/>
              </w:rPr>
              <w:t>R$</w:t>
            </w:r>
          </w:p>
        </w:tc>
      </w:tr>
      <w:tr w:rsidR="004A67E2" w:rsidRPr="004A67E2" w:rsidTr="004A67E2">
        <w:tc>
          <w:tcPr>
            <w:tcW w:w="803" w:type="dxa"/>
          </w:tcPr>
          <w:p w:rsidR="004A67E2" w:rsidRDefault="004A67E2" w:rsidP="004A67E2">
            <w:pPr>
              <w:jc w:val="center"/>
              <w:rPr>
                <w:rFonts w:ascii="Times New Roman" w:hAnsi="Times New Roman" w:cs="Times New Roman"/>
              </w:rPr>
            </w:pPr>
          </w:p>
          <w:p w:rsidR="004A67E2" w:rsidRDefault="004A67E2" w:rsidP="004A67E2">
            <w:pPr>
              <w:jc w:val="center"/>
              <w:rPr>
                <w:rFonts w:ascii="Times New Roman" w:hAnsi="Times New Roman" w:cs="Times New Roman"/>
              </w:rPr>
            </w:pPr>
          </w:p>
        </w:tc>
        <w:tc>
          <w:tcPr>
            <w:tcW w:w="1225" w:type="dxa"/>
          </w:tcPr>
          <w:p w:rsidR="004A67E2" w:rsidRPr="004A67E2" w:rsidRDefault="004A67E2" w:rsidP="004A67E2">
            <w:pPr>
              <w:jc w:val="center"/>
              <w:rPr>
                <w:rFonts w:ascii="Times New Roman" w:hAnsi="Times New Roman" w:cs="Times New Roman"/>
              </w:rPr>
            </w:pPr>
          </w:p>
        </w:tc>
        <w:tc>
          <w:tcPr>
            <w:tcW w:w="4502" w:type="dxa"/>
          </w:tcPr>
          <w:p w:rsidR="004A67E2" w:rsidRPr="004A67E2" w:rsidRDefault="004A67E2" w:rsidP="004A67E2">
            <w:pPr>
              <w:jc w:val="center"/>
              <w:rPr>
                <w:rFonts w:ascii="Times New Roman" w:hAnsi="Times New Roman" w:cs="Times New Roman"/>
              </w:rPr>
            </w:pPr>
          </w:p>
        </w:tc>
        <w:tc>
          <w:tcPr>
            <w:tcW w:w="1964" w:type="dxa"/>
            <w:gridSpan w:val="2"/>
          </w:tcPr>
          <w:p w:rsidR="004A67E2" w:rsidRDefault="004A67E2" w:rsidP="004A67E2">
            <w:r w:rsidRPr="00A537DE">
              <w:rPr>
                <w:rFonts w:ascii="Times New Roman" w:hAnsi="Times New Roman" w:cs="Times New Roman"/>
              </w:rPr>
              <w:t>R$</w:t>
            </w:r>
          </w:p>
        </w:tc>
      </w:tr>
      <w:tr w:rsidR="004A67E2" w:rsidRPr="004A67E2" w:rsidTr="004A67E2">
        <w:tc>
          <w:tcPr>
            <w:tcW w:w="803" w:type="dxa"/>
          </w:tcPr>
          <w:p w:rsidR="004A67E2" w:rsidRDefault="004A67E2" w:rsidP="004A67E2">
            <w:pPr>
              <w:jc w:val="center"/>
              <w:rPr>
                <w:rFonts w:ascii="Times New Roman" w:hAnsi="Times New Roman" w:cs="Times New Roman"/>
              </w:rPr>
            </w:pPr>
          </w:p>
          <w:p w:rsidR="004A67E2" w:rsidRDefault="004A67E2" w:rsidP="004A67E2">
            <w:pPr>
              <w:jc w:val="center"/>
              <w:rPr>
                <w:rFonts w:ascii="Times New Roman" w:hAnsi="Times New Roman" w:cs="Times New Roman"/>
              </w:rPr>
            </w:pPr>
          </w:p>
        </w:tc>
        <w:tc>
          <w:tcPr>
            <w:tcW w:w="1225" w:type="dxa"/>
          </w:tcPr>
          <w:p w:rsidR="004A67E2" w:rsidRPr="004A67E2" w:rsidRDefault="004A67E2" w:rsidP="004A67E2">
            <w:pPr>
              <w:jc w:val="center"/>
              <w:rPr>
                <w:rFonts w:ascii="Times New Roman" w:hAnsi="Times New Roman" w:cs="Times New Roman"/>
              </w:rPr>
            </w:pPr>
          </w:p>
        </w:tc>
        <w:tc>
          <w:tcPr>
            <w:tcW w:w="4502" w:type="dxa"/>
          </w:tcPr>
          <w:p w:rsidR="004A67E2" w:rsidRPr="004A67E2" w:rsidRDefault="004A67E2" w:rsidP="004A67E2">
            <w:pPr>
              <w:jc w:val="center"/>
              <w:rPr>
                <w:rFonts w:ascii="Times New Roman" w:hAnsi="Times New Roman" w:cs="Times New Roman"/>
              </w:rPr>
            </w:pPr>
          </w:p>
        </w:tc>
        <w:tc>
          <w:tcPr>
            <w:tcW w:w="1964" w:type="dxa"/>
            <w:gridSpan w:val="2"/>
          </w:tcPr>
          <w:p w:rsidR="004A67E2" w:rsidRDefault="004A67E2" w:rsidP="004A67E2">
            <w:r w:rsidRPr="00A537DE">
              <w:rPr>
                <w:rFonts w:ascii="Times New Roman" w:hAnsi="Times New Roman" w:cs="Times New Roman"/>
              </w:rPr>
              <w:t>R$</w:t>
            </w:r>
          </w:p>
        </w:tc>
      </w:tr>
      <w:tr w:rsidR="004A67E2" w:rsidTr="004A67E2">
        <w:tc>
          <w:tcPr>
            <w:tcW w:w="6530" w:type="dxa"/>
            <w:gridSpan w:val="3"/>
          </w:tcPr>
          <w:p w:rsidR="004A67E2" w:rsidRDefault="004A67E2" w:rsidP="00201BA3">
            <w:pPr>
              <w:jc w:val="both"/>
              <w:rPr>
                <w:rFonts w:ascii="Times New Roman" w:hAnsi="Times New Roman" w:cs="Times New Roman"/>
              </w:rPr>
            </w:pPr>
            <w:r>
              <w:rPr>
                <w:rFonts w:ascii="Times New Roman" w:hAnsi="Times New Roman" w:cs="Times New Roman"/>
              </w:rPr>
              <w:t>TOTAL:</w:t>
            </w:r>
          </w:p>
          <w:p w:rsidR="004A67E2" w:rsidRDefault="004A67E2" w:rsidP="00201BA3">
            <w:pPr>
              <w:jc w:val="both"/>
              <w:rPr>
                <w:rFonts w:ascii="Times New Roman" w:hAnsi="Times New Roman" w:cs="Times New Roman"/>
              </w:rPr>
            </w:pPr>
          </w:p>
        </w:tc>
        <w:tc>
          <w:tcPr>
            <w:tcW w:w="1964" w:type="dxa"/>
            <w:gridSpan w:val="2"/>
          </w:tcPr>
          <w:p w:rsidR="004A67E2" w:rsidRDefault="004A67E2" w:rsidP="00201BA3">
            <w:pPr>
              <w:jc w:val="both"/>
              <w:rPr>
                <w:rFonts w:ascii="Times New Roman" w:hAnsi="Times New Roman" w:cs="Times New Roman"/>
              </w:rPr>
            </w:pPr>
            <w:r>
              <w:rPr>
                <w:rFonts w:ascii="Times New Roman" w:hAnsi="Times New Roman" w:cs="Times New Roman"/>
              </w:rPr>
              <w:t>R$</w:t>
            </w:r>
          </w:p>
        </w:tc>
      </w:tr>
      <w:tr w:rsidR="004A67E2" w:rsidTr="004A67E2">
        <w:tc>
          <w:tcPr>
            <w:tcW w:w="7366" w:type="dxa"/>
            <w:gridSpan w:val="4"/>
          </w:tcPr>
          <w:p w:rsidR="004A67E2" w:rsidRPr="004A67E2" w:rsidRDefault="004A67E2" w:rsidP="004A67E2">
            <w:pPr>
              <w:jc w:val="center"/>
              <w:rPr>
                <w:rFonts w:ascii="Times New Roman" w:hAnsi="Times New Roman" w:cs="Times New Roman"/>
              </w:rPr>
            </w:pPr>
            <w:r w:rsidRPr="004A67E2">
              <w:rPr>
                <w:rFonts w:ascii="Times New Roman" w:hAnsi="Times New Roman" w:cs="Times New Roman"/>
              </w:rPr>
              <w:t>Número de Dependentes com informação de Declaração de Bens e Valores:</w:t>
            </w:r>
          </w:p>
        </w:tc>
        <w:tc>
          <w:tcPr>
            <w:tcW w:w="1128" w:type="dxa"/>
          </w:tcPr>
          <w:p w:rsidR="004A67E2" w:rsidRDefault="004A67E2" w:rsidP="00201BA3">
            <w:pPr>
              <w:jc w:val="both"/>
              <w:rPr>
                <w:rFonts w:ascii="Times New Roman" w:hAnsi="Times New Roman" w:cs="Times New Roman"/>
              </w:rPr>
            </w:pPr>
          </w:p>
        </w:tc>
      </w:tr>
    </w:tbl>
    <w:p w:rsidR="004A67E2" w:rsidRDefault="004A67E2" w:rsidP="004A67E2">
      <w:pPr>
        <w:jc w:val="center"/>
        <w:rPr>
          <w:rFonts w:ascii="Times New Roman" w:hAnsi="Times New Roman" w:cs="Times New Roman"/>
        </w:rPr>
      </w:pPr>
      <w:r w:rsidRPr="004A67E2">
        <w:rPr>
          <w:rFonts w:ascii="Times New Roman" w:hAnsi="Times New Roman" w:cs="Times New Roman"/>
        </w:rPr>
        <w:t>DECLARAÇÃO DO SERVIDOR</w:t>
      </w:r>
    </w:p>
    <w:p w:rsidR="004A67E2" w:rsidRDefault="004A67E2" w:rsidP="00201BA3">
      <w:pPr>
        <w:jc w:val="both"/>
        <w:rPr>
          <w:rFonts w:ascii="Times New Roman" w:hAnsi="Times New Roman" w:cs="Times New Roman"/>
        </w:rPr>
      </w:pPr>
      <w:r w:rsidRPr="004A67E2">
        <w:rPr>
          <w:rFonts w:ascii="Times New Roman" w:hAnsi="Times New Roman" w:cs="Times New Roman"/>
        </w:rPr>
        <w:t xml:space="preserve">Declaro, sob as penas da lei, que as informações aqui prestadas são verdadeiras, autorizando a Administração a proceder, por meio </w:t>
      </w:r>
      <w:r w:rsidR="005B01E0">
        <w:rPr>
          <w:rFonts w:ascii="Times New Roman" w:hAnsi="Times New Roman" w:cs="Times New Roman"/>
        </w:rPr>
        <w:t>físico e eletrônico</w:t>
      </w:r>
      <w:r w:rsidRPr="004A67E2">
        <w:rPr>
          <w:rFonts w:ascii="Times New Roman" w:hAnsi="Times New Roman" w:cs="Times New Roman"/>
        </w:rPr>
        <w:t xml:space="preserve">, à guarda das informações constantes neste formulário, bem como das informações anuais posteriores que atualizarão a presente, resguardado o sigilo destas. </w:t>
      </w:r>
    </w:p>
    <w:p w:rsidR="004A67E2" w:rsidRDefault="005B01E0" w:rsidP="005B01E0">
      <w:pPr>
        <w:tabs>
          <w:tab w:val="right" w:pos="8504"/>
        </w:tabs>
        <w:rPr>
          <w:rFonts w:ascii="Times New Roman" w:hAnsi="Times New Roman" w:cs="Times New Roman"/>
        </w:rPr>
      </w:pPr>
      <w:r>
        <w:rPr>
          <w:rFonts w:ascii="Times New Roman" w:hAnsi="Times New Roman" w:cs="Times New Roman"/>
        </w:rPr>
        <w:t>Data: _____/_____/______</w:t>
      </w:r>
      <w:r>
        <w:rPr>
          <w:rFonts w:ascii="Times New Roman" w:hAnsi="Times New Roman" w:cs="Times New Roman"/>
        </w:rPr>
        <w:tab/>
      </w:r>
      <w:r w:rsidR="004A67E2">
        <w:rPr>
          <w:rFonts w:ascii="Times New Roman" w:hAnsi="Times New Roman" w:cs="Times New Roman"/>
        </w:rPr>
        <w:t>_______________________________</w:t>
      </w:r>
    </w:p>
    <w:p w:rsidR="00527FF8" w:rsidRPr="004A67E2" w:rsidRDefault="004A67E2" w:rsidP="004A67E2">
      <w:pPr>
        <w:jc w:val="center"/>
        <w:rPr>
          <w:rFonts w:ascii="Times New Roman" w:hAnsi="Times New Roman" w:cs="Times New Roman"/>
        </w:rPr>
      </w:pPr>
      <w:r>
        <w:rPr>
          <w:rFonts w:ascii="Times New Roman" w:hAnsi="Times New Roman" w:cs="Times New Roman"/>
        </w:rPr>
        <w:t xml:space="preserve">                                                                                        </w:t>
      </w:r>
      <w:r w:rsidRPr="004A67E2">
        <w:rPr>
          <w:rFonts w:ascii="Times New Roman" w:hAnsi="Times New Roman" w:cs="Times New Roman"/>
        </w:rPr>
        <w:t>Nome e assinatura</w:t>
      </w:r>
    </w:p>
    <w:p w:rsidR="005B01E0" w:rsidRDefault="005B01E0" w:rsidP="005B01E0">
      <w:pPr>
        <w:jc w:val="center"/>
        <w:rPr>
          <w:rFonts w:ascii="Times New Roman" w:hAnsi="Times New Roman" w:cs="Times New Roman"/>
          <w:sz w:val="24"/>
          <w:szCs w:val="24"/>
        </w:rPr>
      </w:pPr>
      <w:r>
        <w:rPr>
          <w:rFonts w:ascii="Times New Roman" w:hAnsi="Times New Roman" w:cs="Times New Roman"/>
          <w:sz w:val="24"/>
          <w:szCs w:val="24"/>
        </w:rPr>
        <w:lastRenderedPageBreak/>
        <w:t>ANEXO II</w:t>
      </w:r>
      <w:r w:rsidR="006366BF">
        <w:rPr>
          <w:rFonts w:ascii="Times New Roman" w:hAnsi="Times New Roman" w:cs="Times New Roman"/>
          <w:sz w:val="24"/>
          <w:szCs w:val="24"/>
        </w:rPr>
        <w:t>I</w:t>
      </w:r>
    </w:p>
    <w:p w:rsidR="005B01E0" w:rsidRDefault="005B01E0" w:rsidP="005B01E0">
      <w:pPr>
        <w:jc w:val="center"/>
        <w:rPr>
          <w:rFonts w:ascii="Times New Roman" w:hAnsi="Times New Roman" w:cs="Times New Roman"/>
          <w: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6366BF" w:rsidTr="006366BF">
        <w:trPr>
          <w:trHeight w:val="750"/>
        </w:trPr>
        <w:tc>
          <w:tcPr>
            <w:tcW w:w="8505" w:type="dxa"/>
            <w:tcBorders>
              <w:bottom w:val="single" w:sz="4" w:space="0" w:color="auto"/>
            </w:tcBorders>
          </w:tcPr>
          <w:p w:rsidR="006366BF" w:rsidRDefault="006366BF" w:rsidP="006366BF">
            <w:pPr>
              <w:jc w:val="center"/>
              <w:rPr>
                <w:rFonts w:ascii="Times New Roman" w:hAnsi="Times New Roman" w:cs="Times New Roman"/>
                <w:b/>
              </w:rPr>
            </w:pPr>
            <w:r w:rsidRPr="005B01E0">
              <w:rPr>
                <w:rFonts w:ascii="Times New Roman" w:hAnsi="Times New Roman" w:cs="Times New Roman"/>
                <w:b/>
              </w:rPr>
              <w:t>TABELAS DE CÓDIGOS</w:t>
            </w:r>
          </w:p>
        </w:tc>
      </w:tr>
    </w:tbl>
    <w:p w:rsidR="005B01E0" w:rsidRDefault="005B01E0" w:rsidP="005B01E0">
      <w:pPr>
        <w:ind w:right="-1"/>
        <w:jc w:val="both"/>
        <w:rPr>
          <w:rFonts w:ascii="Times New Roman" w:hAnsi="Times New Roman" w:cs="Times New Roman"/>
          <w:sz w:val="24"/>
          <w:szCs w:val="24"/>
        </w:rPr>
      </w:pPr>
      <w:r w:rsidRPr="005B01E0">
        <w:rPr>
          <w:rFonts w:ascii="Times New Roman" w:hAnsi="Times New Roman" w:cs="Times New Roman"/>
          <w:sz w:val="24"/>
          <w:szCs w:val="24"/>
        </w:rPr>
        <w:t xml:space="preserve">Estas tabelas possuem a mesma codificação utilizada pela Receita Federal para fins de Declaração Anual de Imposto de Renda, e tem como objetivo subsidiar o servidor público no preenchimento de maneira correta da </w:t>
      </w:r>
      <w:r w:rsidRPr="005B01E0">
        <w:rPr>
          <w:rFonts w:ascii="Times New Roman" w:hAnsi="Times New Roman" w:cs="Times New Roman"/>
          <w:b/>
          <w:sz w:val="24"/>
          <w:szCs w:val="24"/>
        </w:rPr>
        <w:t>Declaração de Bens e Valores</w:t>
      </w:r>
      <w:r w:rsidRPr="005B01E0">
        <w:rPr>
          <w:rFonts w:ascii="Times New Roman" w:hAnsi="Times New Roman" w:cs="Times New Roman"/>
          <w:sz w:val="24"/>
          <w:szCs w:val="24"/>
        </w:rPr>
        <w:t xml:space="preserve"> exigida no ingresso, desligamento e anualmente.  </w:t>
      </w:r>
    </w:p>
    <w:p w:rsidR="005B01E0" w:rsidRPr="005B01E0" w:rsidRDefault="005B01E0" w:rsidP="005B01E0">
      <w:pPr>
        <w:ind w:right="-1"/>
        <w:jc w:val="both"/>
        <w:rPr>
          <w:rFonts w:ascii="Times New Roman" w:hAnsi="Times New Roman" w:cs="Times New Roman"/>
          <w:sz w:val="24"/>
          <w:szCs w:val="24"/>
        </w:rPr>
      </w:pPr>
    </w:p>
    <w:tbl>
      <w:tblPr>
        <w:tblStyle w:val="Tabelacomgrade"/>
        <w:tblW w:w="8500" w:type="dxa"/>
        <w:tblLook w:val="01E0" w:firstRow="1" w:lastRow="1" w:firstColumn="1" w:lastColumn="1" w:noHBand="0" w:noVBand="0"/>
      </w:tblPr>
      <w:tblGrid>
        <w:gridCol w:w="889"/>
        <w:gridCol w:w="3719"/>
        <w:gridCol w:w="900"/>
        <w:gridCol w:w="2992"/>
      </w:tblGrid>
      <w:tr w:rsidR="005B01E0" w:rsidRPr="005B01E0" w:rsidTr="005B01E0">
        <w:tc>
          <w:tcPr>
            <w:tcW w:w="8500" w:type="dxa"/>
            <w:gridSpan w:val="4"/>
            <w:shd w:val="clear" w:color="auto" w:fill="E6E6E6"/>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TABELA DE CÓDIGOS DE BENS E DIREITOS</w:t>
            </w:r>
          </w:p>
        </w:tc>
      </w:tr>
      <w:tr w:rsidR="005B01E0" w:rsidRPr="005B01E0" w:rsidTr="005B01E0">
        <w:tc>
          <w:tcPr>
            <w:tcW w:w="4608" w:type="dxa"/>
            <w:gridSpan w:val="2"/>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BENS IMÓVEIS</w:t>
            </w:r>
          </w:p>
        </w:tc>
        <w:tc>
          <w:tcPr>
            <w:tcW w:w="3892" w:type="dxa"/>
            <w:gridSpan w:val="2"/>
          </w:tcPr>
          <w:p w:rsidR="005B01E0" w:rsidRPr="005B01E0" w:rsidRDefault="005B01E0" w:rsidP="005B01E0">
            <w:pPr>
              <w:tabs>
                <w:tab w:val="left" w:pos="3781"/>
              </w:tabs>
              <w:jc w:val="center"/>
              <w:rPr>
                <w:rFonts w:ascii="Times New Roman" w:hAnsi="Times New Roman" w:cs="Times New Roman"/>
                <w:b/>
              </w:rPr>
            </w:pPr>
            <w:r w:rsidRPr="005B01E0">
              <w:rPr>
                <w:rFonts w:ascii="Times New Roman" w:hAnsi="Times New Roman" w:cs="Times New Roman"/>
                <w:b/>
              </w:rPr>
              <w:t>CRÉDITOS E POUPANÇA VINCULADOS</w:t>
            </w:r>
          </w:p>
        </w:tc>
      </w:tr>
      <w:tr w:rsidR="005B01E0" w:rsidRPr="005B01E0" w:rsidTr="005B01E0">
        <w:tc>
          <w:tcPr>
            <w:tcW w:w="889" w:type="dxa"/>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Código</w:t>
            </w:r>
          </w:p>
        </w:tc>
        <w:tc>
          <w:tcPr>
            <w:tcW w:w="3719" w:type="dxa"/>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Descrição</w:t>
            </w:r>
          </w:p>
        </w:tc>
        <w:tc>
          <w:tcPr>
            <w:tcW w:w="900" w:type="dxa"/>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Código</w:t>
            </w:r>
          </w:p>
        </w:tc>
        <w:tc>
          <w:tcPr>
            <w:tcW w:w="2992" w:type="dxa"/>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Descrição</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01</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Prédio Residencial</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51</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Crédito decorrente de empréstimo</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02</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Prédio Comercial</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52</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Crédito decorrente de alienação</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03</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Galpão</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53</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Plano PAIT e caderneta pecúlio</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11</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Apartamento</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54</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Poupança para construção ou aquisição de bem imóvel</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12</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Casa</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59</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Outros créditos e poupança vinculados</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13</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Terreno</w:t>
            </w:r>
          </w:p>
        </w:tc>
        <w:tc>
          <w:tcPr>
            <w:tcW w:w="3892" w:type="dxa"/>
            <w:gridSpan w:val="2"/>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DEPÓSITOS À VISTA E NUMERÁRIO</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14</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Terra nua</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61</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Depósito bancário em conta corrente no País</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15</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Sala ou Conjunto</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62</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Depósito Bancário em conta corrente no exterior</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16</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Construção</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63</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Dinheiro em espécie – moeda nacional</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17</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Benfeitorias</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64</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Dinheiro em espécie – moeda estrangeira</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18</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Loja</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69</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Outros depósitos à vista e numerário</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19</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Outros bens imóveis</w:t>
            </w:r>
          </w:p>
        </w:tc>
        <w:tc>
          <w:tcPr>
            <w:tcW w:w="3892" w:type="dxa"/>
            <w:gridSpan w:val="2"/>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FUNDOS</w:t>
            </w:r>
          </w:p>
        </w:tc>
      </w:tr>
      <w:tr w:rsidR="005B01E0" w:rsidRPr="005B01E0" w:rsidTr="005B01E0">
        <w:tc>
          <w:tcPr>
            <w:tcW w:w="4608" w:type="dxa"/>
            <w:gridSpan w:val="2"/>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BENS MÓVEIS</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71</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Fundo de Curto Prazo</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21</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Veículo Automotor terrestre: caminhão, automóvel, moto, etc...</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72</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 xml:space="preserve">Fundo de Longo Prazo e Fundo de Investimentos </w:t>
            </w:r>
            <w:smartTag w:uri="urn:schemas-microsoft-com:office:smarttags" w:element="PersonName">
              <w:smartTagPr>
                <w:attr w:name="ProductID" w:val="em Direitos Creditórios"/>
              </w:smartTagPr>
              <w:r w:rsidRPr="005B01E0">
                <w:rPr>
                  <w:rFonts w:ascii="Times New Roman" w:hAnsi="Times New Roman" w:cs="Times New Roman"/>
                </w:rPr>
                <w:t>em Direitos Creditórios</w:t>
              </w:r>
            </w:smartTag>
            <w:r w:rsidRPr="005B01E0">
              <w:rPr>
                <w:rFonts w:ascii="Times New Roman" w:hAnsi="Times New Roman" w:cs="Times New Roman"/>
              </w:rPr>
              <w:t xml:space="preserve"> (FIDC)</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22</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Aeronave</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73</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Fundo de Investimento Imobiliário</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23</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Embarcação</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74</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 xml:space="preserve">Fundo de Ações, Fundos Mútuos de Privatização, Fundo de Investimento </w:t>
            </w:r>
            <w:smartTag w:uri="urn:schemas-microsoft-com:office:smarttags" w:element="PersonName">
              <w:smartTagPr>
                <w:attr w:name="ProductID" w:val="em Empresas Emergentes"/>
              </w:smartTagPr>
              <w:r w:rsidRPr="005B01E0">
                <w:rPr>
                  <w:rFonts w:ascii="Times New Roman" w:hAnsi="Times New Roman" w:cs="Times New Roman"/>
                </w:rPr>
                <w:t>em Empresas Emergentes</w:t>
              </w:r>
            </w:smartTag>
            <w:r w:rsidRPr="005B01E0">
              <w:rPr>
                <w:rFonts w:ascii="Times New Roman" w:hAnsi="Times New Roman" w:cs="Times New Roman"/>
              </w:rPr>
              <w:t>, Fundos de Investimento em Participação e Fundos de investimentos de Índice de Mercado</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lastRenderedPageBreak/>
              <w:t>24</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Bens Relacionados ao exercício da atividade autônoma</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79</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Outros Fundos</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25</w:t>
            </w:r>
          </w:p>
        </w:tc>
        <w:tc>
          <w:tcPr>
            <w:tcW w:w="3719" w:type="dxa"/>
          </w:tcPr>
          <w:p w:rsidR="005B01E0" w:rsidRPr="005B01E0" w:rsidRDefault="005B01E0" w:rsidP="00255731">
            <w:pPr>
              <w:rPr>
                <w:rFonts w:ascii="Times New Roman" w:hAnsi="Times New Roman" w:cs="Times New Roman"/>
              </w:rPr>
            </w:pPr>
            <w:proofErr w:type="spellStart"/>
            <w:r w:rsidRPr="005B01E0">
              <w:rPr>
                <w:rFonts w:ascii="Times New Roman" w:hAnsi="Times New Roman" w:cs="Times New Roman"/>
              </w:rPr>
              <w:t>Jóia</w:t>
            </w:r>
            <w:proofErr w:type="spellEnd"/>
            <w:r w:rsidRPr="005B01E0">
              <w:rPr>
                <w:rFonts w:ascii="Times New Roman" w:hAnsi="Times New Roman" w:cs="Times New Roman"/>
              </w:rPr>
              <w:t>, quadro, objeto de arte, de coleção, antiguidade, etc.</w:t>
            </w:r>
          </w:p>
        </w:tc>
        <w:tc>
          <w:tcPr>
            <w:tcW w:w="3892" w:type="dxa"/>
            <w:gridSpan w:val="2"/>
            <w:vAlign w:val="center"/>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OUTROS BENS E DIREITOS</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26</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Linha Telefônica</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91</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Licença e Concessão especiais</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29</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Outros bens móveis</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92</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Título de clube e assemelhado</w:t>
            </w:r>
          </w:p>
        </w:tc>
      </w:tr>
      <w:tr w:rsidR="005B01E0" w:rsidRPr="005B01E0" w:rsidTr="005B01E0">
        <w:tc>
          <w:tcPr>
            <w:tcW w:w="4608" w:type="dxa"/>
            <w:gridSpan w:val="2"/>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PARTICIPAÇÕES SOCIETÁRIAS</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93</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Direito de autor, de inventor e patente</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31</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Ações (inclusive as provenientes de linha telefônica)</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94</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Direito de lavra e assemelhado</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32</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Quotas ou quinhões de capital</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95</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Consórcio não contemplado</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39</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Outras participações societárias</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96</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Leasing</w:t>
            </w:r>
          </w:p>
        </w:tc>
      </w:tr>
      <w:tr w:rsidR="005B01E0" w:rsidRPr="005B01E0" w:rsidTr="005B01E0">
        <w:tc>
          <w:tcPr>
            <w:tcW w:w="4608" w:type="dxa"/>
            <w:gridSpan w:val="2"/>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APLICAÇÕES E INVESTIMENTOS</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97</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VGBL</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41</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Caderneta de Poupança</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99</w:t>
            </w:r>
          </w:p>
        </w:tc>
        <w:tc>
          <w:tcPr>
            <w:tcW w:w="2992"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Outros bens e direitos</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45</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Aplicação de Renda Fixa (CDB, RDB e outros)</w:t>
            </w:r>
          </w:p>
        </w:tc>
        <w:tc>
          <w:tcPr>
            <w:tcW w:w="900" w:type="dxa"/>
          </w:tcPr>
          <w:p w:rsidR="005B01E0" w:rsidRPr="005B01E0" w:rsidRDefault="005B01E0" w:rsidP="00255731">
            <w:pPr>
              <w:jc w:val="center"/>
              <w:rPr>
                <w:rFonts w:ascii="Times New Roman" w:hAnsi="Times New Roman" w:cs="Times New Roman"/>
                <w:b/>
              </w:rPr>
            </w:pPr>
          </w:p>
        </w:tc>
        <w:tc>
          <w:tcPr>
            <w:tcW w:w="2992" w:type="dxa"/>
          </w:tcPr>
          <w:p w:rsidR="005B01E0" w:rsidRPr="005B01E0" w:rsidRDefault="005B01E0" w:rsidP="00255731">
            <w:pPr>
              <w:jc w:val="center"/>
              <w:rPr>
                <w:rFonts w:ascii="Times New Roman" w:hAnsi="Times New Roman" w:cs="Times New Roman"/>
                <w:b/>
              </w:rPr>
            </w:pP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46</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Ouro ativo financeiro</w:t>
            </w:r>
          </w:p>
        </w:tc>
        <w:tc>
          <w:tcPr>
            <w:tcW w:w="900" w:type="dxa"/>
          </w:tcPr>
          <w:p w:rsidR="005B01E0" w:rsidRPr="005B01E0" w:rsidRDefault="005B01E0" w:rsidP="00255731">
            <w:pPr>
              <w:jc w:val="center"/>
              <w:rPr>
                <w:rFonts w:ascii="Times New Roman" w:hAnsi="Times New Roman" w:cs="Times New Roman"/>
                <w:b/>
              </w:rPr>
            </w:pPr>
          </w:p>
        </w:tc>
        <w:tc>
          <w:tcPr>
            <w:tcW w:w="2992" w:type="dxa"/>
          </w:tcPr>
          <w:p w:rsidR="005B01E0" w:rsidRPr="005B01E0" w:rsidRDefault="005B01E0" w:rsidP="00255731">
            <w:pPr>
              <w:jc w:val="center"/>
              <w:rPr>
                <w:rFonts w:ascii="Times New Roman" w:hAnsi="Times New Roman" w:cs="Times New Roman"/>
                <w:b/>
              </w:rPr>
            </w:pP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47</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Mercados Futuro, de opções e a termo</w:t>
            </w:r>
          </w:p>
        </w:tc>
        <w:tc>
          <w:tcPr>
            <w:tcW w:w="900" w:type="dxa"/>
          </w:tcPr>
          <w:p w:rsidR="005B01E0" w:rsidRPr="005B01E0" w:rsidRDefault="005B01E0" w:rsidP="00255731">
            <w:pPr>
              <w:jc w:val="center"/>
              <w:rPr>
                <w:rFonts w:ascii="Times New Roman" w:hAnsi="Times New Roman" w:cs="Times New Roman"/>
                <w:b/>
              </w:rPr>
            </w:pPr>
          </w:p>
        </w:tc>
        <w:tc>
          <w:tcPr>
            <w:tcW w:w="2992" w:type="dxa"/>
          </w:tcPr>
          <w:p w:rsidR="005B01E0" w:rsidRPr="005B01E0" w:rsidRDefault="005B01E0" w:rsidP="00255731">
            <w:pPr>
              <w:jc w:val="center"/>
              <w:rPr>
                <w:rFonts w:ascii="Times New Roman" w:hAnsi="Times New Roman" w:cs="Times New Roman"/>
                <w:b/>
              </w:rPr>
            </w:pP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49</w:t>
            </w:r>
          </w:p>
        </w:tc>
        <w:tc>
          <w:tcPr>
            <w:tcW w:w="3719"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Outras aplicações e investimentos</w:t>
            </w:r>
          </w:p>
        </w:tc>
        <w:tc>
          <w:tcPr>
            <w:tcW w:w="900" w:type="dxa"/>
          </w:tcPr>
          <w:p w:rsidR="005B01E0" w:rsidRPr="005B01E0" w:rsidRDefault="005B01E0" w:rsidP="00255731">
            <w:pPr>
              <w:jc w:val="center"/>
              <w:rPr>
                <w:rFonts w:ascii="Times New Roman" w:hAnsi="Times New Roman" w:cs="Times New Roman"/>
                <w:b/>
              </w:rPr>
            </w:pPr>
          </w:p>
        </w:tc>
        <w:tc>
          <w:tcPr>
            <w:tcW w:w="2992" w:type="dxa"/>
          </w:tcPr>
          <w:p w:rsidR="005B01E0" w:rsidRPr="005B01E0" w:rsidRDefault="005B01E0" w:rsidP="00255731">
            <w:pPr>
              <w:jc w:val="center"/>
              <w:rPr>
                <w:rFonts w:ascii="Times New Roman" w:hAnsi="Times New Roman" w:cs="Times New Roman"/>
                <w:b/>
              </w:rPr>
            </w:pPr>
          </w:p>
        </w:tc>
      </w:tr>
    </w:tbl>
    <w:p w:rsidR="005B01E0" w:rsidRPr="005B01E0" w:rsidRDefault="005B01E0" w:rsidP="005B01E0">
      <w:pPr>
        <w:jc w:val="center"/>
        <w:rPr>
          <w:rFonts w:ascii="Times New Roman" w:hAnsi="Times New Roman" w:cs="Times New Roman"/>
          <w:b/>
        </w:rPr>
      </w:pPr>
    </w:p>
    <w:tbl>
      <w:tblPr>
        <w:tblStyle w:val="Tabelacomgrade"/>
        <w:tblW w:w="8500" w:type="dxa"/>
        <w:tblLook w:val="01E0" w:firstRow="1" w:lastRow="1" w:firstColumn="1" w:lastColumn="1" w:noHBand="0" w:noVBand="0"/>
      </w:tblPr>
      <w:tblGrid>
        <w:gridCol w:w="889"/>
        <w:gridCol w:w="3753"/>
        <w:gridCol w:w="900"/>
        <w:gridCol w:w="2958"/>
      </w:tblGrid>
      <w:tr w:rsidR="005B01E0" w:rsidRPr="005B01E0" w:rsidTr="005B01E0">
        <w:tc>
          <w:tcPr>
            <w:tcW w:w="8500" w:type="dxa"/>
            <w:gridSpan w:val="4"/>
            <w:shd w:val="clear" w:color="auto" w:fill="E0E0E0"/>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TABELA DE DÍVIDA E ÔNUS REAIS</w:t>
            </w:r>
          </w:p>
        </w:tc>
      </w:tr>
      <w:tr w:rsidR="005B01E0" w:rsidRPr="005B01E0" w:rsidTr="005B01E0">
        <w:tc>
          <w:tcPr>
            <w:tcW w:w="889" w:type="dxa"/>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Código</w:t>
            </w:r>
          </w:p>
        </w:tc>
        <w:tc>
          <w:tcPr>
            <w:tcW w:w="3753" w:type="dxa"/>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Descrição</w:t>
            </w:r>
          </w:p>
        </w:tc>
        <w:tc>
          <w:tcPr>
            <w:tcW w:w="900" w:type="dxa"/>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Código</w:t>
            </w:r>
          </w:p>
        </w:tc>
        <w:tc>
          <w:tcPr>
            <w:tcW w:w="2958" w:type="dxa"/>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Descrição</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11</w:t>
            </w:r>
          </w:p>
        </w:tc>
        <w:tc>
          <w:tcPr>
            <w:tcW w:w="3753"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Estabelecimento bancário comercial</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14</w:t>
            </w:r>
          </w:p>
        </w:tc>
        <w:tc>
          <w:tcPr>
            <w:tcW w:w="2958"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Pessoas Físicas</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12</w:t>
            </w:r>
          </w:p>
        </w:tc>
        <w:tc>
          <w:tcPr>
            <w:tcW w:w="3753"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Sociedade de Crédito, financiamento e investimento</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15</w:t>
            </w:r>
          </w:p>
        </w:tc>
        <w:tc>
          <w:tcPr>
            <w:tcW w:w="2958"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Empréstimo Contraídos no Exterior</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13</w:t>
            </w:r>
          </w:p>
        </w:tc>
        <w:tc>
          <w:tcPr>
            <w:tcW w:w="3753"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Outras pessoas jurídicas</w:t>
            </w:r>
          </w:p>
        </w:tc>
        <w:tc>
          <w:tcPr>
            <w:tcW w:w="900"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16</w:t>
            </w:r>
          </w:p>
        </w:tc>
        <w:tc>
          <w:tcPr>
            <w:tcW w:w="2958"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Outras Dívidas e ônus Reais</w:t>
            </w:r>
          </w:p>
        </w:tc>
      </w:tr>
    </w:tbl>
    <w:p w:rsidR="005B01E0" w:rsidRDefault="005B01E0" w:rsidP="005B01E0">
      <w:pPr>
        <w:jc w:val="center"/>
        <w:rPr>
          <w:rFonts w:ascii="Times New Roman" w:hAnsi="Times New Roman" w:cs="Times New Roman"/>
          <w:b/>
        </w:rPr>
      </w:pPr>
    </w:p>
    <w:tbl>
      <w:tblPr>
        <w:tblStyle w:val="Tabelacomgrade"/>
        <w:tblW w:w="8500" w:type="dxa"/>
        <w:tblLook w:val="01E0" w:firstRow="1" w:lastRow="1" w:firstColumn="1" w:lastColumn="1" w:noHBand="0" w:noVBand="0"/>
      </w:tblPr>
      <w:tblGrid>
        <w:gridCol w:w="889"/>
        <w:gridCol w:w="7611"/>
      </w:tblGrid>
      <w:tr w:rsidR="005B01E0" w:rsidRPr="005B01E0" w:rsidTr="005B01E0">
        <w:tc>
          <w:tcPr>
            <w:tcW w:w="8500" w:type="dxa"/>
            <w:gridSpan w:val="2"/>
            <w:shd w:val="clear" w:color="auto" w:fill="E0E0E0"/>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TABELA DE RELAÇÃO DE DEPENDÊNCIA</w:t>
            </w:r>
          </w:p>
        </w:tc>
      </w:tr>
      <w:tr w:rsidR="005B01E0" w:rsidRPr="005B01E0" w:rsidTr="005B01E0">
        <w:tc>
          <w:tcPr>
            <w:tcW w:w="889" w:type="dxa"/>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Código</w:t>
            </w:r>
          </w:p>
        </w:tc>
        <w:tc>
          <w:tcPr>
            <w:tcW w:w="7611" w:type="dxa"/>
          </w:tcPr>
          <w:p w:rsidR="005B01E0" w:rsidRPr="005B01E0" w:rsidRDefault="005B01E0" w:rsidP="00255731">
            <w:pPr>
              <w:jc w:val="center"/>
              <w:rPr>
                <w:rFonts w:ascii="Times New Roman" w:hAnsi="Times New Roman" w:cs="Times New Roman"/>
                <w:b/>
              </w:rPr>
            </w:pPr>
            <w:r w:rsidRPr="005B01E0">
              <w:rPr>
                <w:rFonts w:ascii="Times New Roman" w:hAnsi="Times New Roman" w:cs="Times New Roman"/>
                <w:b/>
              </w:rPr>
              <w:t>Descrição</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11</w:t>
            </w:r>
          </w:p>
        </w:tc>
        <w:tc>
          <w:tcPr>
            <w:tcW w:w="7611"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Companheiro(a) com o(a) qual o contribuinte tenha filho(a) ou viva a mais de 5(cinco) anos, ou cônjuge</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21</w:t>
            </w:r>
          </w:p>
        </w:tc>
        <w:tc>
          <w:tcPr>
            <w:tcW w:w="7611"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Filho(a) ou enteado(a) até 21(vinte e um) anos.</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22</w:t>
            </w:r>
          </w:p>
        </w:tc>
        <w:tc>
          <w:tcPr>
            <w:tcW w:w="7611"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Filho(a) ou enteado(a) universitário(a) ou cursando escola técnica de 2° grau, até 24(vinte quatro) anos.</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23</w:t>
            </w:r>
          </w:p>
        </w:tc>
        <w:tc>
          <w:tcPr>
            <w:tcW w:w="7611"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Filho(a) ou enteado(a) em qualquer idade, quando incapacitado física e/ou mentalmente para o trabalho.</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24</w:t>
            </w:r>
          </w:p>
        </w:tc>
        <w:tc>
          <w:tcPr>
            <w:tcW w:w="7611"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Irmão(â), neto(a), ou bisneto(a) sem arrimo dos pais, do(a) qual o contribuinte detém a guarda judicial, até 21 (vinte um) anos.</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25</w:t>
            </w:r>
          </w:p>
        </w:tc>
        <w:tc>
          <w:tcPr>
            <w:tcW w:w="7611"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Irmão(ã), neto(a), bisneto(a) sem arrimo dos pais, com idade de 21(vinte e um) até 24(vinte quatro) anos, se ainda estiver cursando estabelecimento de nível superior ou escola técnica de 2° grau, desde que o contribuinte tenha detido sua guarda judicial até os 21(vinte e um) anos.</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26</w:t>
            </w:r>
          </w:p>
        </w:tc>
        <w:tc>
          <w:tcPr>
            <w:tcW w:w="7611"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Irmão(ã), neto(a) ou bisneto(a) sem arrimo dos pais, do(a) qual o contribuinte detém a guarda judicial, em qualquer idade, quando incapacitado física e/ou mentalmente para o trabalho</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31</w:t>
            </w:r>
          </w:p>
        </w:tc>
        <w:tc>
          <w:tcPr>
            <w:tcW w:w="7611"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Pais, avós e bisavós</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41</w:t>
            </w:r>
          </w:p>
        </w:tc>
        <w:tc>
          <w:tcPr>
            <w:tcW w:w="7611"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Menor pobre, até 21(vinte e um) anos, que o contribuinte crie e eduque e do qual detenha a guarda judicial.</w:t>
            </w:r>
          </w:p>
        </w:tc>
      </w:tr>
      <w:tr w:rsidR="005B01E0" w:rsidRPr="005B01E0" w:rsidTr="005B01E0">
        <w:tc>
          <w:tcPr>
            <w:tcW w:w="889" w:type="dxa"/>
          </w:tcPr>
          <w:p w:rsidR="005B01E0" w:rsidRPr="005B01E0" w:rsidRDefault="005B01E0" w:rsidP="00255731">
            <w:pPr>
              <w:jc w:val="center"/>
              <w:rPr>
                <w:rFonts w:ascii="Times New Roman" w:hAnsi="Times New Roman" w:cs="Times New Roman"/>
              </w:rPr>
            </w:pPr>
            <w:r w:rsidRPr="005B01E0">
              <w:rPr>
                <w:rFonts w:ascii="Times New Roman" w:hAnsi="Times New Roman" w:cs="Times New Roman"/>
              </w:rPr>
              <w:t>51</w:t>
            </w:r>
          </w:p>
        </w:tc>
        <w:tc>
          <w:tcPr>
            <w:tcW w:w="7611" w:type="dxa"/>
          </w:tcPr>
          <w:p w:rsidR="005B01E0" w:rsidRPr="005B01E0" w:rsidRDefault="005B01E0" w:rsidP="00255731">
            <w:pPr>
              <w:rPr>
                <w:rFonts w:ascii="Times New Roman" w:hAnsi="Times New Roman" w:cs="Times New Roman"/>
              </w:rPr>
            </w:pPr>
            <w:r w:rsidRPr="005B01E0">
              <w:rPr>
                <w:rFonts w:ascii="Times New Roman" w:hAnsi="Times New Roman" w:cs="Times New Roman"/>
              </w:rPr>
              <w:t>A pessoa absolutamente incapaz, da qual o contribuinte seja tutor ou curador.</w:t>
            </w:r>
          </w:p>
        </w:tc>
      </w:tr>
    </w:tbl>
    <w:p w:rsidR="004A67E2" w:rsidRPr="004A67E2" w:rsidRDefault="004A67E2" w:rsidP="00201BA3">
      <w:pPr>
        <w:jc w:val="both"/>
        <w:rPr>
          <w:rFonts w:ascii="Times New Roman" w:hAnsi="Times New Roman" w:cs="Times New Roman"/>
        </w:rPr>
      </w:pPr>
    </w:p>
    <w:sectPr w:rsidR="004A67E2" w:rsidRPr="004A67E2" w:rsidSect="006366BF">
      <w:headerReference w:type="default" r:id="rId6"/>
      <w:footerReference w:type="default" r:id="rId7"/>
      <w:pgSz w:w="11906" w:h="16838"/>
      <w:pgMar w:top="1276" w:right="1701" w:bottom="426"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AE" w:rsidRDefault="001464AE" w:rsidP="00CA1595">
      <w:pPr>
        <w:spacing w:after="0" w:line="240" w:lineRule="auto"/>
      </w:pPr>
      <w:r>
        <w:separator/>
      </w:r>
    </w:p>
  </w:endnote>
  <w:endnote w:type="continuationSeparator" w:id="0">
    <w:p w:rsidR="001464AE" w:rsidRDefault="001464AE" w:rsidP="00CA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95" w:rsidRPr="00CA1595" w:rsidRDefault="00CA1595">
    <w:pPr>
      <w:pStyle w:val="Rodap"/>
      <w:jc w:val="center"/>
      <w:rPr>
        <w:caps/>
      </w:rPr>
    </w:pPr>
    <w:r w:rsidRPr="00CA1595">
      <w:rPr>
        <w:caps/>
      </w:rPr>
      <w:fldChar w:fldCharType="begin"/>
    </w:r>
    <w:r w:rsidRPr="00CA1595">
      <w:rPr>
        <w:caps/>
      </w:rPr>
      <w:instrText>PAGE   \* MERGEFORMAT</w:instrText>
    </w:r>
    <w:r w:rsidRPr="00CA1595">
      <w:rPr>
        <w:caps/>
      </w:rPr>
      <w:fldChar w:fldCharType="separate"/>
    </w:r>
    <w:r w:rsidR="00DD488E">
      <w:rPr>
        <w:caps/>
        <w:noProof/>
      </w:rPr>
      <w:t>4</w:t>
    </w:r>
    <w:r w:rsidRPr="00CA1595">
      <w:rPr>
        <w:caps/>
      </w:rPr>
      <w:fldChar w:fldCharType="end"/>
    </w:r>
  </w:p>
  <w:p w:rsidR="00CA1595" w:rsidRDefault="00CA159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AE" w:rsidRDefault="001464AE" w:rsidP="00CA1595">
      <w:pPr>
        <w:spacing w:after="0" w:line="240" w:lineRule="auto"/>
      </w:pPr>
      <w:r>
        <w:separator/>
      </w:r>
    </w:p>
  </w:footnote>
  <w:footnote w:type="continuationSeparator" w:id="0">
    <w:p w:rsidR="001464AE" w:rsidRDefault="001464AE" w:rsidP="00CA1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95" w:rsidRDefault="00CA1595" w:rsidP="00CA1595">
    <w:pPr>
      <w:pStyle w:val="SemEspaamento"/>
      <w:rPr>
        <w:rFonts w:ascii="Times New Roman" w:hAnsi="Times New Roman" w:cs="Times New Roman"/>
        <w:sz w:val="32"/>
        <w:szCs w:val="32"/>
      </w:rPr>
    </w:pPr>
    <w:r>
      <w:rPr>
        <w:noProof/>
        <w:lang w:eastAsia="pt-BR"/>
      </w:rPr>
      <w:drawing>
        <wp:anchor distT="0" distB="0" distL="114300" distR="114300" simplePos="0" relativeHeight="251659264" behindDoc="0" locked="0" layoutInCell="1" allowOverlap="1" wp14:anchorId="3D5D8BD6" wp14:editId="48CA64D0">
          <wp:simplePos x="0" y="0"/>
          <wp:positionH relativeFrom="margin">
            <wp:align>left</wp:align>
          </wp:positionH>
          <wp:positionV relativeFrom="paragraph">
            <wp:posOffset>7620</wp:posOffset>
          </wp:positionV>
          <wp:extent cx="1057275" cy="647700"/>
          <wp:effectExtent l="0" t="0" r="9525" b="0"/>
          <wp:wrapSquare wrapText="bothSides"/>
          <wp:docPr id="9" name="Imagem 9" descr="BRASÃƒO_do_Municip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ƒO_do_Municipi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477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32"/>
        <w:szCs w:val="32"/>
      </w:rPr>
      <w:t>Estado de Santa Catarina</w:t>
    </w:r>
  </w:p>
  <w:p w:rsidR="00CA1595" w:rsidRDefault="00CA1595" w:rsidP="00CA1595">
    <w:pPr>
      <w:pStyle w:val="SemEspaamento"/>
      <w:pBdr>
        <w:bottom w:val="single" w:sz="12" w:space="1" w:color="auto"/>
      </w:pBdr>
      <w:rPr>
        <w:rFonts w:ascii="Times New Roman" w:hAnsi="Times New Roman" w:cs="Times New Roman"/>
        <w:sz w:val="32"/>
        <w:szCs w:val="32"/>
      </w:rPr>
    </w:pPr>
    <w:r>
      <w:rPr>
        <w:rFonts w:ascii="Times New Roman" w:hAnsi="Times New Roman" w:cs="Times New Roman"/>
        <w:sz w:val="32"/>
        <w:szCs w:val="32"/>
      </w:rPr>
      <w:t>Prefeitura Municipal de Painel</w:t>
    </w:r>
  </w:p>
  <w:p w:rsidR="00CA1595" w:rsidRDefault="00CA1595" w:rsidP="00CA1595">
    <w:pPr>
      <w:pStyle w:val="Cabealho"/>
      <w:rPr>
        <w:rFonts w:ascii="Times New Roman" w:hAnsi="Times New Roman" w:cs="Times New Roman"/>
        <w:sz w:val="24"/>
        <w:szCs w:val="24"/>
      </w:rPr>
    </w:pPr>
    <w:r>
      <w:rPr>
        <w:rFonts w:ascii="Times New Roman" w:hAnsi="Times New Roman" w:cs="Times New Roman"/>
        <w:sz w:val="24"/>
        <w:szCs w:val="24"/>
      </w:rPr>
      <w:t>Controle Interno</w:t>
    </w:r>
  </w:p>
  <w:p w:rsidR="00CA1595" w:rsidRDefault="00CA159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95"/>
    <w:rsid w:val="000A4B66"/>
    <w:rsid w:val="001464AE"/>
    <w:rsid w:val="00201BA3"/>
    <w:rsid w:val="002F261C"/>
    <w:rsid w:val="004A67E2"/>
    <w:rsid w:val="00527FF8"/>
    <w:rsid w:val="005B01E0"/>
    <w:rsid w:val="005E3359"/>
    <w:rsid w:val="006366BF"/>
    <w:rsid w:val="006B514E"/>
    <w:rsid w:val="00847B58"/>
    <w:rsid w:val="00881F83"/>
    <w:rsid w:val="009469BE"/>
    <w:rsid w:val="00954F39"/>
    <w:rsid w:val="00A21308"/>
    <w:rsid w:val="00A22313"/>
    <w:rsid w:val="00AA5DA1"/>
    <w:rsid w:val="00B067CD"/>
    <w:rsid w:val="00B85F70"/>
    <w:rsid w:val="00CA1595"/>
    <w:rsid w:val="00CB6C9F"/>
    <w:rsid w:val="00DA50F2"/>
    <w:rsid w:val="00DD488E"/>
    <w:rsid w:val="00EA1EBE"/>
    <w:rsid w:val="00EA316F"/>
    <w:rsid w:val="00F317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CC2A771"/>
  <w15:chartTrackingRefBased/>
  <w15:docId w15:val="{BFF9D86A-9891-45FC-B1E6-4A8D0DA0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5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15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1595"/>
  </w:style>
  <w:style w:type="paragraph" w:styleId="Rodap">
    <w:name w:val="footer"/>
    <w:basedOn w:val="Normal"/>
    <w:link w:val="RodapChar"/>
    <w:uiPriority w:val="99"/>
    <w:unhideWhenUsed/>
    <w:rsid w:val="00CA1595"/>
    <w:pPr>
      <w:tabs>
        <w:tab w:val="center" w:pos="4252"/>
        <w:tab w:val="right" w:pos="8504"/>
      </w:tabs>
      <w:spacing w:after="0" w:line="240" w:lineRule="auto"/>
    </w:pPr>
  </w:style>
  <w:style w:type="character" w:customStyle="1" w:styleId="RodapChar">
    <w:name w:val="Rodapé Char"/>
    <w:basedOn w:val="Fontepargpadro"/>
    <w:link w:val="Rodap"/>
    <w:uiPriority w:val="99"/>
    <w:rsid w:val="00CA1595"/>
  </w:style>
  <w:style w:type="paragraph" w:styleId="SemEspaamento">
    <w:name w:val="No Spacing"/>
    <w:uiPriority w:val="1"/>
    <w:qFormat/>
    <w:rsid w:val="00CA1595"/>
    <w:pPr>
      <w:spacing w:after="0" w:line="240" w:lineRule="auto"/>
    </w:pPr>
  </w:style>
  <w:style w:type="paragraph" w:customStyle="1" w:styleId="Default">
    <w:name w:val="Default"/>
    <w:rsid w:val="005E3359"/>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rsid w:val="00B85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7</Pages>
  <Words>2120</Words>
  <Characters>11448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6</cp:revision>
  <dcterms:created xsi:type="dcterms:W3CDTF">2021-05-10T11:24:00Z</dcterms:created>
  <dcterms:modified xsi:type="dcterms:W3CDTF">2021-05-12T12:17:00Z</dcterms:modified>
</cp:coreProperties>
</file>